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BB" w:rsidRPr="003259DF" w:rsidRDefault="00262DE2" w:rsidP="00262DE2">
      <w:pPr>
        <w:spacing w:after="0"/>
        <w:jc w:val="center"/>
        <w:rPr>
          <w:rFonts w:ascii="Times New Roman" w:hAnsi="Times New Roman" w:cs="Times New Roman"/>
          <w:b/>
          <w:sz w:val="26"/>
          <w:szCs w:val="26"/>
        </w:rPr>
      </w:pPr>
      <w:r w:rsidRPr="003259DF">
        <w:rPr>
          <w:rFonts w:ascii="Times New Roman" w:hAnsi="Times New Roman" w:cs="Times New Roman"/>
          <w:b/>
          <w:sz w:val="26"/>
          <w:szCs w:val="26"/>
        </w:rPr>
        <w:t>Виды</w:t>
      </w:r>
      <w:r w:rsidR="00E85092">
        <w:rPr>
          <w:rFonts w:ascii="Times New Roman" w:hAnsi="Times New Roman" w:cs="Times New Roman"/>
          <w:b/>
          <w:sz w:val="26"/>
          <w:szCs w:val="26"/>
        </w:rPr>
        <w:t xml:space="preserve"> </w:t>
      </w:r>
      <w:r w:rsidRPr="003259DF">
        <w:rPr>
          <w:rFonts w:ascii="Times New Roman" w:hAnsi="Times New Roman" w:cs="Times New Roman"/>
          <w:b/>
          <w:sz w:val="26"/>
          <w:szCs w:val="26"/>
        </w:rPr>
        <w:t>правонарушений и  ответственност</w:t>
      </w:r>
      <w:r w:rsidR="00D200BB" w:rsidRPr="003259DF">
        <w:rPr>
          <w:rFonts w:ascii="Times New Roman" w:hAnsi="Times New Roman" w:cs="Times New Roman"/>
          <w:b/>
          <w:sz w:val="26"/>
          <w:szCs w:val="26"/>
        </w:rPr>
        <w:t>ь</w:t>
      </w:r>
    </w:p>
    <w:p w:rsidR="004145C7" w:rsidRPr="003259DF" w:rsidRDefault="00262DE2" w:rsidP="00262DE2">
      <w:pPr>
        <w:spacing w:after="0"/>
        <w:jc w:val="center"/>
        <w:rPr>
          <w:rFonts w:ascii="Times New Roman" w:hAnsi="Times New Roman" w:cs="Times New Roman"/>
          <w:b/>
          <w:sz w:val="26"/>
          <w:szCs w:val="26"/>
        </w:rPr>
      </w:pPr>
      <w:r w:rsidRPr="003259DF">
        <w:rPr>
          <w:rFonts w:ascii="Times New Roman" w:hAnsi="Times New Roman" w:cs="Times New Roman"/>
          <w:b/>
          <w:sz w:val="26"/>
          <w:szCs w:val="26"/>
        </w:rPr>
        <w:t>за нарушение законодательства в сфере охраны объектов культурного наследия</w:t>
      </w:r>
    </w:p>
    <w:p w:rsidR="00262DE2" w:rsidRPr="003259DF" w:rsidRDefault="00262DE2">
      <w:pPr>
        <w:rPr>
          <w:rFonts w:ascii="Times New Roman" w:hAnsi="Times New Roman" w:cs="Times New Roman"/>
          <w:b/>
          <w:sz w:val="26"/>
          <w:szCs w:val="26"/>
        </w:rPr>
      </w:pPr>
    </w:p>
    <w:p w:rsidR="00262DE2" w:rsidRPr="003259DF" w:rsidRDefault="00262DE2" w:rsidP="00262DE2">
      <w:pPr>
        <w:pStyle w:val="a3"/>
        <w:numPr>
          <w:ilvl w:val="0"/>
          <w:numId w:val="1"/>
        </w:numPr>
        <w:rPr>
          <w:rFonts w:ascii="Times New Roman" w:hAnsi="Times New Roman" w:cs="Times New Roman"/>
          <w:b/>
          <w:sz w:val="26"/>
          <w:szCs w:val="26"/>
        </w:rPr>
      </w:pPr>
      <w:r w:rsidRPr="003259DF">
        <w:rPr>
          <w:rFonts w:ascii="Times New Roman" w:hAnsi="Times New Roman" w:cs="Times New Roman"/>
          <w:b/>
          <w:sz w:val="26"/>
          <w:szCs w:val="26"/>
        </w:rPr>
        <w:t>Вид</w:t>
      </w:r>
      <w:bookmarkStart w:id="0" w:name="_GoBack"/>
      <w:bookmarkEnd w:id="0"/>
      <w:r w:rsidRPr="003259DF">
        <w:rPr>
          <w:rFonts w:ascii="Times New Roman" w:hAnsi="Times New Roman" w:cs="Times New Roman"/>
          <w:b/>
          <w:sz w:val="26"/>
          <w:szCs w:val="26"/>
        </w:rPr>
        <w:t xml:space="preserve"> административной ответственности в соответствии с </w:t>
      </w:r>
      <w:r w:rsidRPr="003259DF">
        <w:rPr>
          <w:rFonts w:ascii="Times New Roman" w:eastAsia="Times New Roman" w:hAnsi="Times New Roman" w:cs="Times New Roman"/>
          <w:b/>
          <w:bCs/>
          <w:sz w:val="26"/>
          <w:szCs w:val="26"/>
          <w:lang w:eastAsia="ru-RU"/>
        </w:rPr>
        <w:t>Кодексом Российской Федерации об административных правонарушениях</w:t>
      </w:r>
    </w:p>
    <w:tbl>
      <w:tblPr>
        <w:tblW w:w="14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54"/>
        <w:gridCol w:w="6264"/>
        <w:gridCol w:w="6379"/>
      </w:tblGrid>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D200BB">
            <w:pPr>
              <w:spacing w:after="0" w:line="225" w:lineRule="atLeast"/>
              <w:jc w:val="center"/>
              <w:rPr>
                <w:rFonts w:ascii="Times New Roman" w:eastAsia="Times New Roman" w:hAnsi="Times New Roman" w:cs="Times New Roman"/>
                <w:b/>
                <w:bCs/>
                <w:color w:val="4F575C"/>
                <w:sz w:val="26"/>
                <w:szCs w:val="26"/>
                <w:lang w:eastAsia="ru-RU"/>
              </w:rPr>
            </w:pPr>
            <w:r w:rsidRPr="003259DF">
              <w:rPr>
                <w:rFonts w:ascii="Times New Roman" w:eastAsia="Times New Roman" w:hAnsi="Times New Roman" w:cs="Times New Roman"/>
                <w:b/>
                <w:bCs/>
                <w:sz w:val="26"/>
                <w:szCs w:val="26"/>
                <w:lang w:eastAsia="ru-RU"/>
              </w:rPr>
              <w:t>Статья КоАП РФ</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D200BB">
            <w:pPr>
              <w:spacing w:after="0" w:line="225" w:lineRule="atLeast"/>
              <w:jc w:val="center"/>
              <w:rPr>
                <w:rFonts w:ascii="Times New Roman" w:eastAsia="Times New Roman" w:hAnsi="Times New Roman" w:cs="Times New Roman"/>
                <w:b/>
                <w:color w:val="4F575C"/>
                <w:sz w:val="26"/>
                <w:szCs w:val="26"/>
                <w:lang w:eastAsia="ru-RU"/>
              </w:rPr>
            </w:pPr>
            <w:r w:rsidRPr="003259DF">
              <w:rPr>
                <w:rFonts w:ascii="Times New Roman" w:eastAsia="Times New Roman" w:hAnsi="Times New Roman" w:cs="Times New Roman"/>
                <w:b/>
                <w:sz w:val="26"/>
                <w:szCs w:val="26"/>
                <w:lang w:eastAsia="ru-RU"/>
              </w:rPr>
              <w:t>Административное правонарушение</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D200BB">
            <w:pPr>
              <w:spacing w:after="0" w:line="225" w:lineRule="atLeast"/>
              <w:jc w:val="center"/>
              <w:rPr>
                <w:rFonts w:ascii="Times New Roman" w:eastAsia="Times New Roman" w:hAnsi="Times New Roman" w:cs="Times New Roman"/>
                <w:b/>
                <w:bCs/>
                <w:color w:val="4F575C"/>
                <w:sz w:val="26"/>
                <w:szCs w:val="26"/>
                <w:lang w:eastAsia="ru-RU"/>
              </w:rPr>
            </w:pPr>
            <w:r w:rsidRPr="003259DF">
              <w:rPr>
                <w:rFonts w:ascii="Times New Roman" w:eastAsia="Times New Roman" w:hAnsi="Times New Roman" w:cs="Times New Roman"/>
                <w:b/>
                <w:bCs/>
                <w:sz w:val="26"/>
                <w:szCs w:val="26"/>
                <w:lang w:eastAsia="ru-RU"/>
              </w:rPr>
              <w:t>Ответственность</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7.13</w:t>
            </w:r>
          </w:p>
          <w:p w:rsidR="00262DE2" w:rsidRPr="003259DF" w:rsidRDefault="00262DE2" w:rsidP="00F72E61">
            <w:pPr>
              <w:spacing w:after="0" w:line="225" w:lineRule="atLeast"/>
              <w:jc w:val="center"/>
              <w:rPr>
                <w:rFonts w:ascii="Times New Roman" w:eastAsia="Times New Roman" w:hAnsi="Times New Roman" w:cs="Times New Roman"/>
                <w:color w:val="4F575C"/>
                <w:sz w:val="26"/>
                <w:szCs w:val="26"/>
                <w:lang w:eastAsia="ru-RU"/>
              </w:rPr>
            </w:pPr>
            <w:r w:rsidRPr="003259DF">
              <w:rPr>
                <w:rFonts w:ascii="Times New Roman" w:eastAsia="Times New Roman" w:hAnsi="Times New Roman" w:cs="Times New Roman"/>
                <w:bCs/>
                <w:sz w:val="26"/>
                <w:szCs w:val="26"/>
                <w:lang w:eastAsia="ru-RU"/>
              </w:rPr>
              <w:t>часть 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за исключением выявленных объектов культурного наследия, нарушение режима использования земель в границах территорий объектов культурного наследия, за исключением выявленных объектов культурного наследия, либо несоблюдение ограничений, установленных в границах зон охраны объектов культурного наследия, за исключением выявленных объектов культурного наследия</w:t>
            </w:r>
            <w:proofErr w:type="gramEnd"/>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административный штраф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7.13</w:t>
            </w:r>
          </w:p>
          <w:p w:rsidR="00262DE2" w:rsidRPr="003259DF" w:rsidRDefault="00262DE2" w:rsidP="00F72E61">
            <w:pPr>
              <w:spacing w:after="0" w:line="225" w:lineRule="atLeast"/>
              <w:jc w:val="center"/>
              <w:rPr>
                <w:rFonts w:ascii="Times New Roman" w:eastAsia="Times New Roman" w:hAnsi="Times New Roman" w:cs="Times New Roman"/>
                <w:color w:val="4F575C"/>
                <w:sz w:val="26"/>
                <w:szCs w:val="26"/>
                <w:lang w:eastAsia="ru-RU"/>
              </w:rPr>
            </w:pPr>
            <w:r w:rsidRPr="003259DF">
              <w:rPr>
                <w:rFonts w:ascii="Times New Roman" w:eastAsia="Times New Roman" w:hAnsi="Times New Roman" w:cs="Times New Roman"/>
                <w:bCs/>
                <w:sz w:val="26"/>
                <w:szCs w:val="26"/>
                <w:lang w:eastAsia="ru-RU"/>
              </w:rPr>
              <w:t>часть 2</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 xml:space="preserve">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на территориях историко-культурных заповедников </w:t>
            </w:r>
            <w:r w:rsidRPr="003259DF">
              <w:rPr>
                <w:rFonts w:ascii="Times New Roman" w:eastAsia="Times New Roman" w:hAnsi="Times New Roman" w:cs="Times New Roman"/>
                <w:sz w:val="26"/>
                <w:szCs w:val="26"/>
                <w:lang w:eastAsia="ru-RU"/>
              </w:rPr>
              <w:lastRenderedPageBreak/>
              <w:t>(музеев-заповедников) либо в их зонах охраны</w:t>
            </w:r>
            <w:proofErr w:type="gramEnd"/>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lastRenderedPageBreak/>
              <w:t>административный штраф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lastRenderedPageBreak/>
              <w:t>ст. 7.13</w:t>
            </w:r>
          </w:p>
          <w:p w:rsidR="00262DE2" w:rsidRPr="003259DF" w:rsidRDefault="00262DE2" w:rsidP="00F72E61">
            <w:pPr>
              <w:spacing w:after="0" w:line="225" w:lineRule="atLeast"/>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3</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w:t>
            </w:r>
          </w:p>
          <w:p w:rsidR="00262DE2" w:rsidRPr="003259DF" w:rsidRDefault="00262DE2" w:rsidP="00D200BB">
            <w:pPr>
              <w:spacing w:before="60"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административный штраф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7.14</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административный штраф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юридических лиц в размере от пятисот тысяч до двадцати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2</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юридических лиц в размере от одного миллиона до шестидесяти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3</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Уничтожение или повреждение объектов, составляющих предмет охраны исторического поселения</w:t>
            </w:r>
          </w:p>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 xml:space="preserve">административный штраф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w:t>
            </w:r>
            <w:r w:rsidRPr="003259DF">
              <w:rPr>
                <w:rFonts w:ascii="Times New Roman" w:eastAsia="Times New Roman" w:hAnsi="Times New Roman" w:cs="Times New Roman"/>
                <w:bCs/>
                <w:sz w:val="26"/>
                <w:szCs w:val="26"/>
                <w:lang w:eastAsia="ru-RU"/>
              </w:rPr>
              <w:lastRenderedPageBreak/>
              <w:t>тысяч до пяти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lastRenderedPageBreak/>
              <w:t>ст. 7.14.2</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w:t>
            </w:r>
            <w:proofErr w:type="gramEnd"/>
            <w:r w:rsidRPr="003259DF">
              <w:rPr>
                <w:rFonts w:ascii="Times New Roman" w:eastAsia="Times New Roman" w:hAnsi="Times New Roman" w:cs="Times New Roman"/>
                <w:sz w:val="26"/>
                <w:szCs w:val="26"/>
                <w:lang w:eastAsia="ru-RU"/>
              </w:rPr>
              <w:t xml:space="preserve"> предписания государственного органа охраны объектов культурного наследия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4861A4" w:rsidRDefault="00262DE2" w:rsidP="00F72E61">
            <w:pPr>
              <w:spacing w:after="0" w:line="225" w:lineRule="atLeast"/>
              <w:jc w:val="center"/>
              <w:rPr>
                <w:rFonts w:ascii="Times New Roman" w:eastAsia="Times New Roman" w:hAnsi="Times New Roman" w:cs="Times New Roman"/>
                <w:bCs/>
                <w:sz w:val="26"/>
                <w:szCs w:val="26"/>
                <w:lang w:eastAsia="ru-RU"/>
              </w:rPr>
            </w:pPr>
            <w:r w:rsidRPr="004861A4">
              <w:rPr>
                <w:rFonts w:ascii="Times New Roman" w:eastAsia="Times New Roman" w:hAnsi="Times New Roman" w:cs="Times New Roman"/>
                <w:bCs/>
                <w:sz w:val="26"/>
                <w:szCs w:val="26"/>
                <w:lang w:eastAsia="ru-RU"/>
              </w:rPr>
              <w:t>ст. 7.15</w:t>
            </w:r>
          </w:p>
          <w:p w:rsidR="00262DE2" w:rsidRPr="003259DF" w:rsidRDefault="00262DE2" w:rsidP="00F72E61">
            <w:pPr>
              <w:spacing w:after="0" w:line="225" w:lineRule="atLeast"/>
              <w:jc w:val="center"/>
              <w:rPr>
                <w:rFonts w:ascii="Times New Roman" w:eastAsia="Times New Roman" w:hAnsi="Times New Roman" w:cs="Times New Roman"/>
                <w:bCs/>
                <w:color w:val="4F575C"/>
                <w:sz w:val="26"/>
                <w:szCs w:val="26"/>
                <w:lang w:eastAsia="ru-RU"/>
              </w:rPr>
            </w:pPr>
            <w:r w:rsidRPr="004861A4">
              <w:rPr>
                <w:rFonts w:ascii="Times New Roman" w:eastAsia="Times New Roman" w:hAnsi="Times New Roman" w:cs="Times New Roman"/>
                <w:bCs/>
                <w:sz w:val="26"/>
                <w:szCs w:val="26"/>
                <w:lang w:eastAsia="ru-RU"/>
              </w:rPr>
              <w:t>часть 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Ведение археологических разведок или раскопок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
                <w:bCs/>
                <w:sz w:val="26"/>
                <w:szCs w:val="26"/>
                <w:lang w:eastAsia="ru-RU"/>
              </w:rPr>
            </w:pPr>
            <w:r w:rsidRPr="003259DF">
              <w:rPr>
                <w:rFonts w:ascii="Times New Roman" w:eastAsia="Times New Roman" w:hAnsi="Times New Roman" w:cs="Times New Roman"/>
                <w:bCs/>
                <w:sz w:val="26"/>
                <w:szCs w:val="26"/>
                <w:lang w:eastAsia="ru-RU"/>
              </w:rPr>
              <w:t xml:space="preserve">административный штраф </w:t>
            </w:r>
            <w:proofErr w:type="gramStart"/>
            <w:r w:rsidRPr="003259DF">
              <w:rPr>
                <w:rFonts w:ascii="Times New Roman" w:eastAsia="Times New Roman" w:hAnsi="Times New Roman" w:cs="Times New Roman"/>
                <w:bCs/>
                <w:sz w:val="26"/>
                <w:szCs w:val="26"/>
                <w:lang w:eastAsia="ru-RU"/>
              </w:rPr>
              <w:t>на граждан в размере от одной тысячи пятисот до двух тысяч пятисот рублей с конфискацией</w:t>
            </w:r>
            <w:proofErr w:type="gramEnd"/>
            <w:r w:rsidRPr="003259DF">
              <w:rPr>
                <w:rFonts w:ascii="Times New Roman" w:eastAsia="Times New Roman" w:hAnsi="Times New Roman" w:cs="Times New Roman"/>
                <w:bCs/>
                <w:sz w:val="26"/>
                <w:szCs w:val="26"/>
                <w:lang w:eastAsia="ru-RU"/>
              </w:rPr>
              <w:t xml:space="preserve">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Start"/>
            <w:r w:rsidRPr="003259DF">
              <w:rPr>
                <w:rFonts w:ascii="Times New Roman" w:eastAsia="Times New Roman" w:hAnsi="Times New Roman" w:cs="Times New Roman"/>
                <w:bCs/>
                <w:sz w:val="26"/>
                <w:szCs w:val="26"/>
                <w:lang w:eastAsia="ru-RU"/>
              </w:rPr>
              <w:t>;н</w:t>
            </w:r>
            <w:proofErr w:type="gramEnd"/>
            <w:r w:rsidRPr="003259DF">
              <w:rPr>
                <w:rFonts w:ascii="Times New Roman" w:eastAsia="Times New Roman" w:hAnsi="Times New Roman" w:cs="Times New Roman"/>
                <w:bCs/>
                <w:sz w:val="26"/>
                <w:szCs w:val="26"/>
                <w:lang w:eastAsia="ru-RU"/>
              </w:rPr>
              <w:t>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r w:rsidRPr="003259DF">
              <w:rPr>
                <w:rFonts w:ascii="Times New Roman" w:eastAsia="Times New Roman" w:hAnsi="Times New Roman" w:cs="Times New Roman"/>
                <w:sz w:val="26"/>
                <w:szCs w:val="26"/>
                <w:lang w:eastAsia="ru-RU"/>
              </w:rPr>
              <w:t>на юридических лиц - от сорока тысяч до пятидесяти тысяч рублейс конфискацией предметов, добытых в результате раскопок, а также инструментов и оборудования, использованных для разведок или раскопок</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4861A4" w:rsidRDefault="00262DE2" w:rsidP="00F72E61">
            <w:pPr>
              <w:spacing w:after="0" w:line="225" w:lineRule="atLeast"/>
              <w:jc w:val="center"/>
              <w:rPr>
                <w:rFonts w:ascii="Times New Roman" w:eastAsia="Times New Roman" w:hAnsi="Times New Roman" w:cs="Times New Roman"/>
                <w:bCs/>
                <w:sz w:val="26"/>
                <w:szCs w:val="26"/>
                <w:lang w:eastAsia="ru-RU"/>
              </w:rPr>
            </w:pPr>
            <w:r w:rsidRPr="004861A4">
              <w:rPr>
                <w:rFonts w:ascii="Times New Roman" w:eastAsia="Times New Roman" w:hAnsi="Times New Roman" w:cs="Times New Roman"/>
                <w:bCs/>
                <w:sz w:val="26"/>
                <w:szCs w:val="26"/>
                <w:lang w:eastAsia="ru-RU"/>
              </w:rPr>
              <w:t>ст. 7.15</w:t>
            </w:r>
          </w:p>
          <w:p w:rsidR="00262DE2" w:rsidRPr="003259DF" w:rsidRDefault="00262DE2" w:rsidP="00F72E61">
            <w:pPr>
              <w:spacing w:after="0" w:line="225" w:lineRule="atLeast"/>
              <w:jc w:val="center"/>
              <w:rPr>
                <w:rFonts w:ascii="Times New Roman" w:eastAsia="Times New Roman" w:hAnsi="Times New Roman" w:cs="Times New Roman"/>
                <w:bCs/>
                <w:color w:val="4F575C"/>
                <w:sz w:val="26"/>
                <w:szCs w:val="26"/>
                <w:lang w:eastAsia="ru-RU"/>
              </w:rPr>
            </w:pPr>
            <w:r w:rsidRPr="004861A4">
              <w:rPr>
                <w:rFonts w:ascii="Times New Roman" w:eastAsia="Times New Roman" w:hAnsi="Times New Roman" w:cs="Times New Roman"/>
                <w:bCs/>
                <w:sz w:val="26"/>
                <w:szCs w:val="26"/>
                <w:lang w:eastAsia="ru-RU"/>
              </w:rPr>
              <w:t>часть 2</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Наказание:</w:t>
            </w:r>
          </w:p>
          <w:p w:rsidR="00262DE2" w:rsidRPr="003259DF" w:rsidRDefault="00262DE2" w:rsidP="00D200BB">
            <w:pPr>
              <w:spacing w:after="0" w:line="225" w:lineRule="atLeast"/>
              <w:jc w:val="both"/>
              <w:rPr>
                <w:rFonts w:ascii="Times New Roman" w:eastAsia="Times New Roman" w:hAnsi="Times New Roman" w:cs="Times New Roman"/>
                <w:b/>
                <w:bCs/>
                <w:sz w:val="26"/>
                <w:szCs w:val="26"/>
                <w:lang w:eastAsia="ru-RU"/>
              </w:rPr>
            </w:pPr>
            <w:proofErr w:type="gramStart"/>
            <w:r w:rsidRPr="003259DF">
              <w:rPr>
                <w:rFonts w:ascii="Times New Roman" w:eastAsia="Times New Roman" w:hAnsi="Times New Roman" w:cs="Times New Roman"/>
                <w:bCs/>
                <w:sz w:val="26"/>
                <w:szCs w:val="26"/>
                <w:lang w:eastAsia="ru-RU"/>
              </w:rPr>
              <w:t>административный штраф на граждан в размере от пятнадцати тысяч до трехсот тысяч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пятидесяти тысяч до шестисот тысяч рублей с конфискацией предметов, добытых в результате раскопок, а также инструментов и оборудования, использованных для разведок или раскопок;</w:t>
            </w:r>
            <w:proofErr w:type="gramEnd"/>
            <w:r w:rsidRPr="003259DF">
              <w:rPr>
                <w:rFonts w:ascii="Times New Roman" w:eastAsia="Times New Roman" w:hAnsi="Times New Roman" w:cs="Times New Roman"/>
                <w:bCs/>
                <w:sz w:val="26"/>
                <w:szCs w:val="26"/>
                <w:lang w:eastAsia="ru-RU"/>
              </w:rPr>
              <w:t xml:space="preserve"> на юридических лиц - от одного миллиона до десяти миллионов рублей с конфискацией предметов, добытых в результате раскопок, а также инструментов и оборудования, использованных для разведок или раскопок</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7.15</w:t>
            </w:r>
          </w:p>
          <w:p w:rsidR="00262DE2" w:rsidRPr="003259DF" w:rsidRDefault="00262DE2" w:rsidP="00F72E61">
            <w:pPr>
              <w:spacing w:after="0" w:line="225" w:lineRule="atLeast"/>
              <w:jc w:val="center"/>
              <w:rPr>
                <w:rFonts w:ascii="Times New Roman" w:eastAsia="Times New Roman" w:hAnsi="Times New Roman" w:cs="Times New Roman"/>
                <w:b/>
                <w:bCs/>
                <w:color w:val="4F575C"/>
                <w:sz w:val="26"/>
                <w:szCs w:val="26"/>
                <w:lang w:eastAsia="ru-RU"/>
              </w:rPr>
            </w:pPr>
            <w:r w:rsidRPr="003259DF">
              <w:rPr>
                <w:rFonts w:ascii="Times New Roman" w:eastAsia="Times New Roman" w:hAnsi="Times New Roman" w:cs="Times New Roman"/>
                <w:bCs/>
                <w:sz w:val="26"/>
                <w:szCs w:val="26"/>
                <w:lang w:eastAsia="ru-RU"/>
              </w:rPr>
              <w:t>часть 3</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4861A4">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Действия, предусмотренные частью 1 настоящей статьи, совершенные с использованием специальных технических средств поиска и (или) землеройных машин</w:t>
            </w:r>
          </w:p>
          <w:p w:rsidR="00262DE2" w:rsidRPr="003259DF" w:rsidRDefault="00262DE2" w:rsidP="004861A4">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4861A4">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 xml:space="preserve">административный штраф </w:t>
            </w:r>
            <w:proofErr w:type="gramStart"/>
            <w:r w:rsidRPr="003259DF">
              <w:rPr>
                <w:rFonts w:ascii="Times New Roman" w:eastAsia="Times New Roman" w:hAnsi="Times New Roman" w:cs="Times New Roman"/>
                <w:bCs/>
                <w:sz w:val="26"/>
                <w:szCs w:val="26"/>
                <w:lang w:eastAsia="ru-RU"/>
              </w:rPr>
              <w:t>на граждан в размере от двух тысяч до двух тысяч пятисот рублей с конфискацией</w:t>
            </w:r>
            <w:proofErr w:type="gramEnd"/>
            <w:r w:rsidRPr="003259DF">
              <w:rPr>
                <w:rFonts w:ascii="Times New Roman" w:eastAsia="Times New Roman" w:hAnsi="Times New Roman" w:cs="Times New Roman"/>
                <w:bCs/>
                <w:sz w:val="26"/>
                <w:szCs w:val="26"/>
                <w:lang w:eastAsia="ru-RU"/>
              </w:rPr>
              <w:t xml:space="preserve">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 и специальных технических средств поиска и (или) землеройных машин</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7.15.1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Незаконный оборот археологических предметов. Совершение сделок с археологическими предметами в нарушение требований, установленных законодательством Российской Федерации</w:t>
            </w:r>
          </w:p>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 xml:space="preserve">административный штраф </w:t>
            </w:r>
            <w:proofErr w:type="gramStart"/>
            <w:r w:rsidRPr="003259DF">
              <w:rPr>
                <w:rFonts w:ascii="Times New Roman" w:eastAsia="Times New Roman" w:hAnsi="Times New Roman" w:cs="Times New Roman"/>
                <w:bCs/>
                <w:sz w:val="26"/>
                <w:szCs w:val="26"/>
                <w:lang w:eastAsia="ru-RU"/>
              </w:rPr>
              <w:t>на граждан в размере от двух тысяч до пяти тысяч рублей с конфискацией</w:t>
            </w:r>
            <w:proofErr w:type="gramEnd"/>
            <w:r w:rsidRPr="003259DF">
              <w:rPr>
                <w:rFonts w:ascii="Times New Roman" w:eastAsia="Times New Roman" w:hAnsi="Times New Roman" w:cs="Times New Roman"/>
                <w:bCs/>
                <w:sz w:val="26"/>
                <w:szCs w:val="26"/>
                <w:lang w:eastAsia="ru-RU"/>
              </w:rPr>
              <w:t xml:space="preserve">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7.16</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Незаконное изменение правового режима земельных участков, отнесенных к землям историко-культурного назначения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должностных лиц в размере от двадцати тысяч до четырехсот тысяч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19.4</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Неповиновение законному распоряжению должностного лица органа, осуществляющего государственный надзор (контроль), муниципальный контроль</w:t>
            </w:r>
          </w:p>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граждан в размере от пятисот до одной тысячи рублей; на должностных лиц - от двух тысяч до четырех тысяч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1</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2</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Действия (бездействие), предусмотренные частью 1 настоящей статьи, повлекшие невозможность проведения или завершения проверки</w:t>
            </w:r>
          </w:p>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должностных лиц в размере от пяти тысяч до десяти тысяч рублей; на юридических лиц - от двадцати тысяч до пятидесяти тысяч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19.4.1</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3</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Повторное совершение административного правонарушения, предусмотренного частью 2 настоящей статьи</w:t>
            </w:r>
          </w:p>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262DE2" w:rsidRPr="003259DF" w:rsidTr="004861A4">
        <w:trPr>
          <w:trHeight w:val="2005"/>
        </w:trPr>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19.5</w:t>
            </w:r>
          </w:p>
          <w:p w:rsidR="00262DE2" w:rsidRPr="003259DF" w:rsidRDefault="00262DE2" w:rsidP="00F72E61">
            <w:pPr>
              <w:spacing w:after="0" w:line="225" w:lineRule="atLeast"/>
              <w:jc w:val="center"/>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часть 18</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4861A4">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Невыполнение в установленный срок законного предписания органа, уполномоченного осуществлять государственный контроль в области сохранения, использования, популяризации и государственной охраны объектов культурного наследия</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F72E61">
            <w:pPr>
              <w:spacing w:after="0" w:line="225" w:lineRule="atLeast"/>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административный штраф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tc>
      </w:tr>
      <w:tr w:rsidR="00262DE2" w:rsidRPr="003259DF" w:rsidTr="00D200BB">
        <w:tc>
          <w:tcPr>
            <w:tcW w:w="185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ст. 19.5</w:t>
            </w:r>
          </w:p>
          <w:p w:rsidR="00262DE2" w:rsidRPr="003259DF" w:rsidRDefault="00262DE2" w:rsidP="00D200BB">
            <w:pPr>
              <w:spacing w:after="0" w:line="225" w:lineRule="atLeast"/>
              <w:jc w:val="both"/>
              <w:rPr>
                <w:rFonts w:ascii="Times New Roman" w:eastAsia="Times New Roman" w:hAnsi="Times New Roman" w:cs="Times New Roman"/>
                <w:b/>
                <w:bCs/>
                <w:sz w:val="26"/>
                <w:szCs w:val="26"/>
                <w:lang w:eastAsia="ru-RU"/>
              </w:rPr>
            </w:pPr>
            <w:r w:rsidRPr="003259DF">
              <w:rPr>
                <w:rFonts w:ascii="Times New Roman" w:eastAsia="Times New Roman" w:hAnsi="Times New Roman" w:cs="Times New Roman"/>
                <w:bCs/>
                <w:sz w:val="26"/>
                <w:szCs w:val="26"/>
                <w:lang w:eastAsia="ru-RU"/>
              </w:rPr>
              <w:t>часть 19</w:t>
            </w:r>
          </w:p>
        </w:tc>
        <w:tc>
          <w:tcPr>
            <w:tcW w:w="6264"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ind w:right="103"/>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Повторное совершение административного правонарушения, предусмотренного частью 18 настоящей статьи</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379"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bCs/>
                <w:sz w:val="26"/>
                <w:szCs w:val="26"/>
                <w:lang w:eastAsia="ru-RU"/>
              </w:rPr>
            </w:pPr>
            <w:r w:rsidRPr="003259DF">
              <w:rPr>
                <w:rFonts w:ascii="Times New Roman" w:eastAsia="Times New Roman" w:hAnsi="Times New Roman" w:cs="Times New Roman"/>
                <w:bCs/>
                <w:sz w:val="26"/>
                <w:szCs w:val="26"/>
                <w:lang w:eastAsia="ru-RU"/>
              </w:rPr>
              <w:t xml:space="preserve">административный </w:t>
            </w:r>
            <w:proofErr w:type="gramStart"/>
            <w:r w:rsidRPr="003259DF">
              <w:rPr>
                <w:rFonts w:ascii="Times New Roman" w:eastAsia="Times New Roman" w:hAnsi="Times New Roman" w:cs="Times New Roman"/>
                <w:bCs/>
                <w:sz w:val="26"/>
                <w:szCs w:val="26"/>
                <w:lang w:eastAsia="ru-RU"/>
              </w:rPr>
              <w:t>штраф</w:t>
            </w:r>
            <w:proofErr w:type="gramEnd"/>
            <w:r w:rsidRPr="003259DF">
              <w:rPr>
                <w:rFonts w:ascii="Times New Roman" w:eastAsia="Times New Roman" w:hAnsi="Times New Roman" w:cs="Times New Roman"/>
                <w:bCs/>
                <w:sz w:val="26"/>
                <w:szCs w:val="26"/>
                <w:lang w:eastAsia="ru-RU"/>
              </w:rPr>
              <w:t xml:space="preserve">  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tc>
      </w:tr>
    </w:tbl>
    <w:p w:rsidR="00262DE2" w:rsidRPr="003259DF" w:rsidRDefault="00262DE2" w:rsidP="00262DE2">
      <w:pPr>
        <w:pStyle w:val="a3"/>
        <w:shd w:val="clear" w:color="auto" w:fill="FFFFFF"/>
        <w:spacing w:after="0" w:line="240" w:lineRule="auto"/>
        <w:jc w:val="both"/>
        <w:rPr>
          <w:rFonts w:ascii="Arial" w:eastAsia="Times New Roman" w:hAnsi="Arial" w:cs="Arial"/>
          <w:color w:val="4F575C"/>
          <w:sz w:val="26"/>
          <w:szCs w:val="26"/>
          <w:lang w:eastAsia="ru-RU"/>
        </w:rPr>
      </w:pPr>
    </w:p>
    <w:p w:rsidR="00262DE2" w:rsidRPr="003259DF" w:rsidRDefault="00262DE2" w:rsidP="003259DF">
      <w:pPr>
        <w:pStyle w:val="a3"/>
        <w:numPr>
          <w:ilvl w:val="0"/>
          <w:numId w:val="1"/>
        </w:numPr>
        <w:shd w:val="clear" w:color="auto" w:fill="FFFFFF"/>
        <w:spacing w:after="0" w:line="240" w:lineRule="auto"/>
        <w:jc w:val="center"/>
        <w:rPr>
          <w:rFonts w:ascii="Times New Roman" w:eastAsia="Times New Roman" w:hAnsi="Times New Roman" w:cs="Times New Roman"/>
          <w:sz w:val="26"/>
          <w:szCs w:val="26"/>
          <w:lang w:eastAsia="ru-RU"/>
        </w:rPr>
      </w:pPr>
      <w:r w:rsidRPr="003259DF">
        <w:rPr>
          <w:rFonts w:ascii="Times New Roman" w:eastAsia="Times New Roman" w:hAnsi="Times New Roman" w:cs="Times New Roman"/>
          <w:b/>
          <w:bCs/>
          <w:sz w:val="26"/>
          <w:szCs w:val="26"/>
          <w:lang w:eastAsia="ru-RU"/>
        </w:rPr>
        <w:t>Вид уголовной ответственности в соответствии с  Уголовным Кодексом Российской Федерации</w:t>
      </w:r>
    </w:p>
    <w:p w:rsidR="00262DE2" w:rsidRPr="003259DF" w:rsidRDefault="00262DE2" w:rsidP="00262DE2">
      <w:pPr>
        <w:pStyle w:val="a3"/>
        <w:shd w:val="clear" w:color="auto" w:fill="FFFFFF"/>
        <w:spacing w:after="0" w:line="240" w:lineRule="auto"/>
        <w:jc w:val="both"/>
        <w:rPr>
          <w:rFonts w:ascii="Times New Roman" w:eastAsia="Times New Roman" w:hAnsi="Times New Roman" w:cs="Times New Roman"/>
          <w:sz w:val="26"/>
          <w:szCs w:val="26"/>
          <w:lang w:eastAsia="ru-RU"/>
        </w:rPr>
      </w:pPr>
    </w:p>
    <w:tbl>
      <w:tblPr>
        <w:tblW w:w="14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66"/>
        <w:gridCol w:w="6511"/>
        <w:gridCol w:w="6662"/>
      </w:tblGrid>
      <w:tr w:rsidR="00262DE2"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262DE2">
            <w:pPr>
              <w:spacing w:after="0" w:line="225" w:lineRule="atLeast"/>
              <w:jc w:val="center"/>
              <w:rPr>
                <w:rFonts w:ascii="Times New Roman" w:eastAsia="Times New Roman" w:hAnsi="Times New Roman" w:cs="Times New Roman"/>
                <w:b/>
                <w:bCs/>
                <w:color w:val="4F575C"/>
                <w:sz w:val="26"/>
                <w:szCs w:val="26"/>
                <w:lang w:eastAsia="ru-RU"/>
              </w:rPr>
            </w:pPr>
            <w:r w:rsidRPr="003259DF">
              <w:rPr>
                <w:rFonts w:ascii="Times New Roman" w:eastAsia="Times New Roman" w:hAnsi="Times New Roman" w:cs="Times New Roman"/>
                <w:b/>
                <w:bCs/>
                <w:sz w:val="26"/>
                <w:szCs w:val="26"/>
                <w:lang w:eastAsia="ru-RU"/>
              </w:rPr>
              <w:t>Статья УК РФ</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262DE2">
            <w:pPr>
              <w:spacing w:after="0" w:line="225" w:lineRule="atLeast"/>
              <w:jc w:val="center"/>
              <w:rPr>
                <w:rFonts w:ascii="Times New Roman" w:eastAsia="Times New Roman" w:hAnsi="Times New Roman" w:cs="Times New Roman"/>
                <w:b/>
                <w:sz w:val="26"/>
                <w:szCs w:val="26"/>
                <w:lang w:eastAsia="ru-RU"/>
              </w:rPr>
            </w:pPr>
            <w:r w:rsidRPr="003259DF">
              <w:rPr>
                <w:rFonts w:ascii="Times New Roman" w:eastAsia="Times New Roman" w:hAnsi="Times New Roman" w:cs="Times New Roman"/>
                <w:b/>
                <w:sz w:val="26"/>
                <w:szCs w:val="26"/>
                <w:lang w:eastAsia="ru-RU"/>
              </w:rPr>
              <w:t>Уголовное правонарушение</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tcPr>
          <w:p w:rsidR="00262DE2" w:rsidRPr="003259DF" w:rsidRDefault="00262DE2" w:rsidP="00262DE2">
            <w:pPr>
              <w:spacing w:after="0" w:line="225" w:lineRule="atLeast"/>
              <w:jc w:val="center"/>
              <w:rPr>
                <w:rFonts w:ascii="Times New Roman" w:eastAsia="Times New Roman" w:hAnsi="Times New Roman" w:cs="Times New Roman"/>
                <w:b/>
                <w:bCs/>
                <w:sz w:val="26"/>
                <w:szCs w:val="26"/>
                <w:lang w:eastAsia="ru-RU"/>
              </w:rPr>
            </w:pPr>
            <w:r w:rsidRPr="003259DF">
              <w:rPr>
                <w:rFonts w:ascii="Times New Roman" w:eastAsia="Times New Roman" w:hAnsi="Times New Roman" w:cs="Times New Roman"/>
                <w:b/>
                <w:bCs/>
                <w:sz w:val="26"/>
                <w:szCs w:val="26"/>
                <w:lang w:eastAsia="ru-RU"/>
              </w:rPr>
              <w:t>Ответственность</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1</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1</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Деяния, предусмотренные частью первой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w:t>
            </w:r>
            <w:proofErr w:type="gramEnd"/>
            <w:r w:rsidRPr="003259DF">
              <w:rPr>
                <w:rFonts w:ascii="Times New Roman" w:eastAsia="Times New Roman" w:hAnsi="Times New Roman" w:cs="Times New Roman"/>
                <w:sz w:val="26"/>
                <w:szCs w:val="26"/>
                <w:lang w:eastAsia="ru-RU"/>
              </w:rPr>
              <w:t xml:space="preserve"> археологического наследия</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243.1</w:t>
            </w:r>
          </w:p>
          <w:p w:rsidR="00262DE2" w:rsidRPr="003259DF" w:rsidRDefault="00262DE2" w:rsidP="00D200BB">
            <w:pPr>
              <w:spacing w:before="60"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 </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rsidR="00262DE2" w:rsidRPr="004861A4" w:rsidRDefault="00262DE2" w:rsidP="00D200BB">
            <w:pPr>
              <w:spacing w:after="0" w:line="225" w:lineRule="atLeast"/>
              <w:jc w:val="both"/>
              <w:rPr>
                <w:rFonts w:ascii="Times New Roman" w:eastAsia="Times New Roman" w:hAnsi="Times New Roman" w:cs="Times New Roman"/>
                <w:sz w:val="26"/>
                <w:szCs w:val="26"/>
                <w:lang w:eastAsia="ru-RU"/>
              </w:rPr>
            </w:pPr>
            <w:r w:rsidRPr="004861A4">
              <w:rPr>
                <w:rFonts w:ascii="Times New Roman" w:eastAsia="Times New Roman" w:hAnsi="Times New Roman" w:cs="Times New Roman"/>
                <w:iCs/>
                <w:sz w:val="26"/>
                <w:szCs w:val="26"/>
                <w:lang w:eastAsia="ru-RU"/>
              </w:rPr>
              <w:t xml:space="preserve">Примечание. </w:t>
            </w:r>
            <w:proofErr w:type="gramStart"/>
            <w:r w:rsidRPr="004861A4">
              <w:rPr>
                <w:rFonts w:ascii="Times New Roman" w:eastAsia="Times New Roman" w:hAnsi="Times New Roman" w:cs="Times New Roman"/>
                <w:iCs/>
                <w:sz w:val="26"/>
                <w:szCs w:val="26"/>
                <w:lang w:eastAsia="ru-RU"/>
              </w:rPr>
              <w:t>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w:t>
            </w:r>
            <w:proofErr w:type="gramEnd"/>
            <w:r w:rsidRPr="004861A4">
              <w:rPr>
                <w:rFonts w:ascii="Times New Roman" w:eastAsia="Times New Roman" w:hAnsi="Times New Roman" w:cs="Times New Roman"/>
                <w:iCs/>
                <w:sz w:val="26"/>
                <w:szCs w:val="26"/>
                <w:lang w:eastAsia="ru-RU"/>
              </w:rPr>
              <w:t xml:space="preserve"> с законодательством Российской Федерации для сохранения объекта археологического наследия, </w:t>
            </w:r>
            <w:proofErr w:type="gramStart"/>
            <w:r w:rsidRPr="004861A4">
              <w:rPr>
                <w:rFonts w:ascii="Times New Roman" w:eastAsia="Times New Roman" w:hAnsi="Times New Roman" w:cs="Times New Roman"/>
                <w:iCs/>
                <w:sz w:val="26"/>
                <w:szCs w:val="26"/>
                <w:lang w:eastAsia="ru-RU"/>
              </w:rPr>
              <w:t>превышающая</w:t>
            </w:r>
            <w:proofErr w:type="gramEnd"/>
            <w:r w:rsidRPr="004861A4">
              <w:rPr>
                <w:rFonts w:ascii="Times New Roman" w:eastAsia="Times New Roman" w:hAnsi="Times New Roman" w:cs="Times New Roman"/>
                <w:iCs/>
                <w:sz w:val="26"/>
                <w:szCs w:val="26"/>
                <w:lang w:eastAsia="ru-RU"/>
              </w:rPr>
              <w:t xml:space="preserve"> пятьсот тысяч рублей.</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243.2</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1</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243.2</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2</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243.2</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3</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Те же деяния, совершенные:</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а) с использованием специальных технических средств поиска и (или) землеройных машин;</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б) лицом с использованием своего служебного положения;</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в) группой лиц по предварительному сговору или организованной группой</w:t>
            </w:r>
          </w:p>
          <w:p w:rsidR="00262DE2" w:rsidRPr="004861A4" w:rsidRDefault="00262DE2" w:rsidP="00D200BB">
            <w:pPr>
              <w:spacing w:after="0" w:line="225" w:lineRule="atLeast"/>
              <w:jc w:val="both"/>
              <w:rPr>
                <w:rFonts w:ascii="Times New Roman" w:eastAsia="Times New Roman" w:hAnsi="Times New Roman" w:cs="Times New Roman"/>
                <w:sz w:val="26"/>
                <w:szCs w:val="26"/>
                <w:lang w:eastAsia="ru-RU"/>
              </w:rPr>
            </w:pPr>
            <w:r w:rsidRPr="004861A4">
              <w:rPr>
                <w:rFonts w:ascii="Times New Roman" w:eastAsia="Times New Roman" w:hAnsi="Times New Roman" w:cs="Times New Roman"/>
                <w:iCs/>
                <w:sz w:val="26"/>
                <w:szCs w:val="26"/>
                <w:lang w:eastAsia="ru-RU"/>
              </w:rP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4861A4">
              <w:rPr>
                <w:rFonts w:ascii="Times New Roman" w:eastAsia="Times New Roman" w:hAnsi="Times New Roman" w:cs="Times New Roman"/>
                <w:iCs/>
                <w:sz w:val="26"/>
                <w:szCs w:val="26"/>
                <w:lang w:eastAsia="ru-RU"/>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штраф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roofErr w:type="gramEnd"/>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243.3</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1</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штраф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tc>
      </w:tr>
      <w:tr w:rsidR="00D200BB" w:rsidRPr="003259DF" w:rsidTr="00262DE2">
        <w:tc>
          <w:tcPr>
            <w:tcW w:w="1466"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ст. 243.3</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bCs/>
                <w:sz w:val="26"/>
                <w:szCs w:val="26"/>
                <w:lang w:eastAsia="ru-RU"/>
              </w:rPr>
              <w:t>часть 1</w:t>
            </w:r>
          </w:p>
        </w:tc>
        <w:tc>
          <w:tcPr>
            <w:tcW w:w="6511"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Те же деяния, совершенные:</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а) должностным лицом с использованием своего служебного положения;</w:t>
            </w:r>
          </w:p>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r w:rsidRPr="003259DF">
              <w:rPr>
                <w:rFonts w:ascii="Times New Roman" w:eastAsia="Times New Roman" w:hAnsi="Times New Roman" w:cs="Times New Roman"/>
                <w:sz w:val="26"/>
                <w:szCs w:val="26"/>
                <w:lang w:eastAsia="ru-RU"/>
              </w:rPr>
              <w:t>б) группой лиц по предварительному сговору или организованной группой</w:t>
            </w:r>
          </w:p>
          <w:p w:rsidR="00262DE2" w:rsidRPr="004861A4" w:rsidRDefault="00262DE2" w:rsidP="00D200BB">
            <w:pPr>
              <w:spacing w:after="0" w:line="225" w:lineRule="atLeast"/>
              <w:jc w:val="both"/>
              <w:rPr>
                <w:rFonts w:ascii="Times New Roman" w:eastAsia="Times New Roman" w:hAnsi="Times New Roman" w:cs="Times New Roman"/>
                <w:sz w:val="26"/>
                <w:szCs w:val="26"/>
                <w:lang w:eastAsia="ru-RU"/>
              </w:rPr>
            </w:pPr>
            <w:r w:rsidRPr="004861A4">
              <w:rPr>
                <w:rFonts w:ascii="Times New Roman" w:eastAsia="Times New Roman" w:hAnsi="Times New Roman" w:cs="Times New Roman"/>
                <w:iCs/>
                <w:sz w:val="26"/>
                <w:szCs w:val="26"/>
                <w:lang w:eastAsia="ru-RU"/>
              </w:rPr>
              <w:t>Примечание. Крупным размером культурных ценностей в настоящей статье признается их стоимость, превышающая сто тысяч рублей.</w:t>
            </w:r>
          </w:p>
        </w:tc>
        <w:tc>
          <w:tcPr>
            <w:tcW w:w="6662" w:type="dxa"/>
            <w:tcBorders>
              <w:top w:val="single" w:sz="6" w:space="0" w:color="ECECEC"/>
              <w:left w:val="single" w:sz="6" w:space="0" w:color="ECECEC"/>
              <w:bottom w:val="single" w:sz="6" w:space="0" w:color="ECECEC"/>
              <w:right w:val="single" w:sz="6" w:space="0" w:color="ECECEC"/>
            </w:tcBorders>
            <w:tcMar>
              <w:top w:w="180" w:type="dxa"/>
              <w:left w:w="180" w:type="dxa"/>
              <w:bottom w:w="180" w:type="dxa"/>
              <w:right w:w="180" w:type="dxa"/>
            </w:tcMar>
            <w:hideMark/>
          </w:tcPr>
          <w:p w:rsidR="00262DE2" w:rsidRPr="003259DF" w:rsidRDefault="00262DE2" w:rsidP="00D200BB">
            <w:pPr>
              <w:spacing w:after="0" w:line="225" w:lineRule="atLeast"/>
              <w:jc w:val="both"/>
              <w:rPr>
                <w:rFonts w:ascii="Times New Roman" w:eastAsia="Times New Roman" w:hAnsi="Times New Roman" w:cs="Times New Roman"/>
                <w:sz w:val="26"/>
                <w:szCs w:val="26"/>
                <w:lang w:eastAsia="ru-RU"/>
              </w:rPr>
            </w:pPr>
            <w:proofErr w:type="gramStart"/>
            <w:r w:rsidRPr="003259DF">
              <w:rPr>
                <w:rFonts w:ascii="Times New Roman" w:eastAsia="Times New Roman" w:hAnsi="Times New Roman" w:cs="Times New Roman"/>
                <w:sz w:val="26"/>
                <w:szCs w:val="26"/>
                <w:lang w:eastAsia="ru-RU"/>
              </w:rPr>
              <w:t>штраф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w:t>
            </w:r>
            <w:proofErr w:type="gramEnd"/>
            <w:r w:rsidRPr="003259DF">
              <w:rPr>
                <w:rFonts w:ascii="Times New Roman" w:eastAsia="Times New Roman" w:hAnsi="Times New Roman" w:cs="Times New Roman"/>
                <w:sz w:val="26"/>
                <w:szCs w:val="26"/>
                <w:lang w:eastAsia="ru-RU"/>
              </w:rPr>
              <w:t xml:space="preserve"> осужденного за период до шести месяцев либо без такового и с ограничением свободы на срок до полутора лет либо без такового</w:t>
            </w:r>
          </w:p>
        </w:tc>
      </w:tr>
    </w:tbl>
    <w:p w:rsidR="00262DE2" w:rsidRPr="003259DF" w:rsidRDefault="00262DE2" w:rsidP="00D200BB">
      <w:pPr>
        <w:shd w:val="clear" w:color="auto" w:fill="FFFFFF"/>
        <w:spacing w:before="225" w:after="0" w:line="240" w:lineRule="auto"/>
        <w:jc w:val="both"/>
        <w:rPr>
          <w:rFonts w:ascii="Arial" w:eastAsia="Times New Roman" w:hAnsi="Arial" w:cs="Arial"/>
          <w:sz w:val="26"/>
          <w:szCs w:val="26"/>
          <w:lang w:eastAsia="ru-RU"/>
        </w:rPr>
      </w:pPr>
      <w:r w:rsidRPr="003259DF">
        <w:rPr>
          <w:rFonts w:ascii="Arial" w:eastAsia="Times New Roman" w:hAnsi="Arial" w:cs="Arial"/>
          <w:sz w:val="26"/>
          <w:szCs w:val="26"/>
          <w:lang w:eastAsia="ru-RU"/>
        </w:rPr>
        <w:t> </w:t>
      </w:r>
    </w:p>
    <w:p w:rsidR="00262DE2" w:rsidRPr="003259DF" w:rsidRDefault="00262DE2" w:rsidP="00D200BB">
      <w:pPr>
        <w:jc w:val="both"/>
        <w:rPr>
          <w:sz w:val="26"/>
          <w:szCs w:val="26"/>
        </w:rPr>
      </w:pPr>
    </w:p>
    <w:p w:rsidR="00262DE2" w:rsidRPr="003259DF" w:rsidRDefault="00262DE2" w:rsidP="00D200BB">
      <w:pPr>
        <w:jc w:val="both"/>
        <w:rPr>
          <w:sz w:val="26"/>
          <w:szCs w:val="26"/>
        </w:rPr>
      </w:pPr>
    </w:p>
    <w:sectPr w:rsidR="00262DE2" w:rsidRPr="003259DF" w:rsidSect="004861A4">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1DEC"/>
    <w:multiLevelType w:val="hybridMultilevel"/>
    <w:tmpl w:val="79CA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559"/>
    <w:rsid w:val="00262DE2"/>
    <w:rsid w:val="003259DF"/>
    <w:rsid w:val="004145C7"/>
    <w:rsid w:val="004861A4"/>
    <w:rsid w:val="00983BE6"/>
    <w:rsid w:val="00D200BB"/>
    <w:rsid w:val="00DA19D2"/>
    <w:rsid w:val="00E85092"/>
    <w:rsid w:val="00FC0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DE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Никонова Светлана Борисовна</dc:creator>
  <cp:keywords/>
  <dc:description/>
  <cp:lastModifiedBy>Павлун Д В</cp:lastModifiedBy>
  <cp:revision>7</cp:revision>
  <dcterms:created xsi:type="dcterms:W3CDTF">2018-10-29T02:12:00Z</dcterms:created>
  <dcterms:modified xsi:type="dcterms:W3CDTF">2018-10-29T06:34:00Z</dcterms:modified>
</cp:coreProperties>
</file>