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103"/>
      </w:tblGrid>
      <w:tr w:rsidR="002F49AC" w:rsidRPr="00671892" w:rsidTr="001448E6">
        <w:tc>
          <w:tcPr>
            <w:tcW w:w="4644" w:type="dxa"/>
          </w:tcPr>
          <w:p w:rsidR="002F49AC" w:rsidRPr="00671892" w:rsidRDefault="002F49AC" w:rsidP="001448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2F49AC" w:rsidRPr="00671892" w:rsidRDefault="002F49AC" w:rsidP="0058310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</w:t>
            </w:r>
            <w:r w:rsidR="00556F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№2</w:t>
            </w:r>
          </w:p>
          <w:p w:rsidR="002F49AC" w:rsidRPr="00671892" w:rsidRDefault="0058310B" w:rsidP="00AF023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 к письму </w:t>
            </w:r>
            <w:r w:rsidR="00AF0237" w:rsidRPr="00671892">
              <w:rPr>
                <w:rFonts w:ascii="Times New Roman" w:hAnsi="Times New Roman"/>
                <w:sz w:val="20"/>
                <w:szCs w:val="20"/>
              </w:rPr>
              <w:t>09.01.2020 № 01-15/</w:t>
            </w:r>
          </w:p>
        </w:tc>
      </w:tr>
    </w:tbl>
    <w:p w:rsidR="005A685F" w:rsidRPr="00671892" w:rsidRDefault="005A685F" w:rsidP="008437D8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71892">
        <w:rPr>
          <w:rFonts w:ascii="Times New Roman" w:hAnsi="Times New Roman"/>
          <w:b/>
          <w:color w:val="000000"/>
          <w:sz w:val="20"/>
          <w:szCs w:val="20"/>
        </w:rPr>
        <w:t xml:space="preserve">О Т Ч Ё Т  </w:t>
      </w:r>
    </w:p>
    <w:p w:rsidR="002F49AC" w:rsidRPr="00671892" w:rsidRDefault="00550F37" w:rsidP="008437D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50F37">
        <w:rPr>
          <w:rFonts w:ascii="Times New Roman" w:hAnsi="Times New Roman"/>
          <w:color w:val="000000"/>
          <w:sz w:val="20"/>
          <w:szCs w:val="20"/>
        </w:rPr>
        <w:t>о</w:t>
      </w:r>
      <w:r w:rsidR="003C400E" w:rsidRPr="00550F3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A685F" w:rsidRPr="00550F37">
        <w:rPr>
          <w:rFonts w:ascii="Times New Roman" w:hAnsi="Times New Roman"/>
          <w:color w:val="000000"/>
          <w:sz w:val="20"/>
          <w:szCs w:val="20"/>
        </w:rPr>
        <w:t xml:space="preserve">выполнении </w:t>
      </w:r>
      <w:r w:rsidR="002F49AC" w:rsidRPr="00550F37">
        <w:rPr>
          <w:rFonts w:ascii="Times New Roman" w:hAnsi="Times New Roman"/>
          <w:color w:val="000000"/>
          <w:sz w:val="20"/>
          <w:szCs w:val="20"/>
        </w:rPr>
        <w:t>Программы</w:t>
      </w:r>
      <w:r w:rsidR="002F49AC" w:rsidRPr="00550F37">
        <w:rPr>
          <w:rFonts w:ascii="Times New Roman" w:hAnsi="Times New Roman"/>
          <w:sz w:val="20"/>
          <w:szCs w:val="20"/>
        </w:rPr>
        <w:t xml:space="preserve"> профилактики нарушений обязательных требований, установленных законодательством Российской Федерации в области государственной охраны объектов культурного наследия (памятников истории и культуры</w:t>
      </w:r>
      <w:r w:rsidR="00F46C75">
        <w:rPr>
          <w:rFonts w:ascii="Times New Roman" w:hAnsi="Times New Roman"/>
          <w:sz w:val="20"/>
          <w:szCs w:val="20"/>
        </w:rPr>
        <w:t>) народов Российской Федерации з</w:t>
      </w:r>
      <w:r w:rsidR="002F49AC" w:rsidRPr="00550F37">
        <w:rPr>
          <w:rFonts w:ascii="Times New Roman" w:hAnsi="Times New Roman"/>
          <w:sz w:val="20"/>
          <w:szCs w:val="20"/>
        </w:rPr>
        <w:t>а 201</w:t>
      </w:r>
      <w:r w:rsidR="007354A9" w:rsidRPr="00550F37">
        <w:rPr>
          <w:rFonts w:ascii="Times New Roman" w:hAnsi="Times New Roman"/>
          <w:sz w:val="20"/>
          <w:szCs w:val="20"/>
        </w:rPr>
        <w:t>9</w:t>
      </w:r>
      <w:r w:rsidR="002F49AC" w:rsidRPr="00550F37">
        <w:rPr>
          <w:rFonts w:ascii="Times New Roman" w:hAnsi="Times New Roman"/>
          <w:sz w:val="20"/>
          <w:szCs w:val="20"/>
        </w:rPr>
        <w:t xml:space="preserve"> год</w:t>
      </w:r>
    </w:p>
    <w:p w:rsidR="002F49AC" w:rsidRPr="00671892" w:rsidRDefault="002F49AC" w:rsidP="00150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4339"/>
        <w:gridCol w:w="1483"/>
        <w:gridCol w:w="3725"/>
      </w:tblGrid>
      <w:tr w:rsidR="00550F37" w:rsidRPr="00671892" w:rsidTr="005432BD">
        <w:trPr>
          <w:trHeight w:val="529"/>
        </w:trPr>
        <w:tc>
          <w:tcPr>
            <w:tcW w:w="589" w:type="dxa"/>
          </w:tcPr>
          <w:p w:rsidR="00550F37" w:rsidRPr="00671892" w:rsidRDefault="00550F37" w:rsidP="001448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9" w:type="dxa"/>
          </w:tcPr>
          <w:p w:rsidR="00550F37" w:rsidRPr="00671892" w:rsidRDefault="00550F37" w:rsidP="001448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83" w:type="dxa"/>
          </w:tcPr>
          <w:p w:rsidR="00550F37" w:rsidRPr="00671892" w:rsidRDefault="00550F37" w:rsidP="001448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Срок </w:t>
            </w:r>
          </w:p>
          <w:p w:rsidR="00550F37" w:rsidRPr="00671892" w:rsidRDefault="00550F37" w:rsidP="001448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исполнения</w:t>
            </w:r>
          </w:p>
        </w:tc>
        <w:tc>
          <w:tcPr>
            <w:tcW w:w="3725" w:type="dxa"/>
          </w:tcPr>
          <w:p w:rsidR="00550F37" w:rsidRPr="00671892" w:rsidRDefault="00550F37" w:rsidP="001448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Отчет </w:t>
            </w:r>
          </w:p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US"/>
              </w:rPr>
              <w:t>об исполненных мероприятиях</w:t>
            </w:r>
          </w:p>
        </w:tc>
      </w:tr>
      <w:tr w:rsidR="00183DE7" w:rsidRPr="00671892" w:rsidTr="003C400E">
        <w:trPr>
          <w:trHeight w:val="529"/>
        </w:trPr>
        <w:tc>
          <w:tcPr>
            <w:tcW w:w="10136" w:type="dxa"/>
            <w:gridSpan w:val="4"/>
          </w:tcPr>
          <w:p w:rsidR="00183DE7" w:rsidRPr="00671892" w:rsidRDefault="00183DE7" w:rsidP="000152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 1. Информационное обеспечение профилактики нарушений обязательных требований, </w:t>
            </w:r>
          </w:p>
          <w:p w:rsidR="00183DE7" w:rsidRPr="00671892" w:rsidRDefault="00183DE7" w:rsidP="00D86D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предусмотренных законодательством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Российской Федерации в области государственной охраны объектов культурного наследия (памятников истории и культуры) народов Российской Федерации</w:t>
            </w:r>
          </w:p>
        </w:tc>
      </w:tr>
      <w:tr w:rsidR="00550F37" w:rsidRPr="00671892" w:rsidTr="00D15B16">
        <w:trPr>
          <w:trHeight w:val="529"/>
        </w:trPr>
        <w:tc>
          <w:tcPr>
            <w:tcW w:w="589" w:type="dxa"/>
          </w:tcPr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9" w:type="dxa"/>
          </w:tcPr>
          <w:p w:rsidR="00550F37" w:rsidRPr="00671892" w:rsidRDefault="00550F37" w:rsidP="00E824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Размещение на сайте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Комитета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по охране объектов культурного наследия Чукотского автономного округа охране объектов культурного наследия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(далее – Комитет)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в сети Интернет перечня актов, содержащих обязательные требования, соблюдение которых оценивается при осуществлении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и поддержание их в актуальном состоянии</w:t>
            </w:r>
            <w:r w:rsidR="003776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незамедлительно </w:t>
            </w:r>
          </w:p>
        </w:tc>
        <w:tc>
          <w:tcPr>
            <w:tcW w:w="3725" w:type="dxa"/>
          </w:tcPr>
          <w:p w:rsidR="00550F37" w:rsidRPr="00671892" w:rsidRDefault="00550F37" w:rsidP="00E80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На сайте Комитет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 xml:space="preserve"> по охране объектов культурного наследия Чукотского автономного округа охране объектов культурного наследия,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размещена информация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которая содержит раздел</w:t>
            </w:r>
            <w:r w:rsidR="008B45A2">
              <w:rPr>
                <w:rFonts w:ascii="Times New Roman" w:hAnsi="Times New Roman"/>
                <w:sz w:val="20"/>
                <w:szCs w:val="20"/>
              </w:rPr>
              <w:t>ы-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 xml:space="preserve"> «Контрольно-надзорная деятельность» с подразделами;</w:t>
            </w:r>
          </w:p>
          <w:p w:rsidR="00550F37" w:rsidRPr="00671892" w:rsidRDefault="00550F37" w:rsidP="00E80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-КНД </w:t>
            </w:r>
            <w:bookmarkStart w:id="0" w:name="_GoBack"/>
            <w:bookmarkEnd w:id="0"/>
            <w:r w:rsidRPr="00671892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  <w:r w:rsidRPr="00671892">
              <w:rPr>
                <w:rFonts w:ascii="Times New Roman" w:hAnsi="Times New Roman"/>
                <w:sz w:val="20"/>
                <w:szCs w:val="20"/>
                <w:vertAlign w:val="superscript"/>
              </w:rPr>
              <w:t>;</w:t>
            </w:r>
          </w:p>
          <w:p w:rsidR="00550F37" w:rsidRPr="00671892" w:rsidRDefault="00550F37" w:rsidP="00E80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-</w:t>
            </w:r>
            <w:hyperlink r:id="rId9" w:history="1">
              <w:r w:rsidRPr="00671892">
                <w:rPr>
                  <w:rFonts w:ascii="Times New Roman" w:hAnsi="Times New Roman"/>
                  <w:color w:val="095197"/>
                  <w:sz w:val="20"/>
                  <w:szCs w:val="20"/>
                  <w:u w:val="single"/>
                  <w:shd w:val="clear" w:color="auto" w:fill="FFFFFF"/>
                </w:rPr>
                <w:t>КНД. Информирование</w:t>
              </w:r>
            </w:hyperlink>
            <w:r w:rsidRPr="0067189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0F37" w:rsidRPr="00671892" w:rsidRDefault="00550F37" w:rsidP="00E80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-КНД Отчеты</w:t>
            </w:r>
            <w:hyperlink r:id="rId10" w:history="1"/>
            <w:r w:rsidRPr="0067189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0F37" w:rsidRPr="00671892" w:rsidRDefault="00550F37" w:rsidP="00E80A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-КНД Планы</w:t>
            </w:r>
          </w:p>
          <w:p w:rsidR="00550F37" w:rsidRPr="00061753" w:rsidRDefault="00550F37" w:rsidP="00E80A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en-US"/>
              </w:rPr>
            </w:pPr>
            <w:r w:rsidRPr="00061753">
              <w:rPr>
                <w:rFonts w:ascii="Times New Roman" w:hAnsi="Times New Roman"/>
                <w:sz w:val="20"/>
                <w:szCs w:val="20"/>
                <w:u w:val="single"/>
              </w:rPr>
              <w:t>http://okn.edu87.ru/index-php/kontrolno-nadzornaya-deyatelnost</w:t>
            </w:r>
            <w:r w:rsidR="00061753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</w:tr>
      <w:tr w:rsidR="00550F37" w:rsidRPr="00671892" w:rsidTr="0037767E">
        <w:trPr>
          <w:trHeight w:val="2179"/>
        </w:trPr>
        <w:tc>
          <w:tcPr>
            <w:tcW w:w="589" w:type="dxa"/>
          </w:tcPr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9" w:type="dxa"/>
          </w:tcPr>
          <w:p w:rsidR="00550F37" w:rsidRPr="00671892" w:rsidRDefault="00550F37" w:rsidP="00E824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Размещение на сайте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Комитета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в сети Интернет текстов актов, содержащих обязательные требования, соблюдение которых оценивается при осуществлении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 и поддержание их в актуальном состоянии</w:t>
            </w:r>
            <w:r w:rsidR="003776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незамедлительно </w:t>
            </w:r>
          </w:p>
        </w:tc>
        <w:tc>
          <w:tcPr>
            <w:tcW w:w="3725" w:type="dxa"/>
          </w:tcPr>
          <w:p w:rsidR="00550F37" w:rsidRPr="00671892" w:rsidRDefault="00550F37" w:rsidP="000617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На сайте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Комитета в сети интернет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создан раздел «Правовые акты», состоящий из  подразделов</w:t>
            </w:r>
            <w:r w:rsidR="00B36CCB">
              <w:rPr>
                <w:rFonts w:ascii="Times New Roman" w:hAnsi="Times New Roman"/>
                <w:sz w:val="20"/>
                <w:szCs w:val="20"/>
              </w:rPr>
              <w:t>;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 xml:space="preserve"> «Правовые акты. Законы», «Правовые акты. Постановления» и «Правовые акты. Приказы», </w:t>
            </w:r>
            <w:r w:rsidR="00B36CCB">
              <w:rPr>
                <w:rFonts w:ascii="Times New Roman" w:hAnsi="Times New Roman"/>
                <w:sz w:val="20"/>
                <w:szCs w:val="20"/>
              </w:rPr>
              <w:t>«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Границы территорий объектов культурного наследия»</w:t>
            </w:r>
            <w:r>
              <w:rPr>
                <w:rFonts w:ascii="Times New Roman" w:hAnsi="Times New Roman"/>
                <w:sz w:val="20"/>
                <w:szCs w:val="20"/>
              </w:rPr>
              <w:t>. Разделы поддерживаются</w:t>
            </w:r>
            <w:r w:rsidR="00B36CCB">
              <w:rPr>
                <w:rFonts w:ascii="Times New Roman" w:hAnsi="Times New Roman"/>
                <w:sz w:val="20"/>
                <w:szCs w:val="20"/>
              </w:rPr>
              <w:t xml:space="preserve"> Комитетом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актуальном</w:t>
            </w:r>
            <w:r w:rsidR="000617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состоянии.</w:t>
            </w:r>
            <w:r w:rsidR="00061753">
              <w:t xml:space="preserve"> </w:t>
            </w:r>
            <w:r w:rsidR="00061753" w:rsidRPr="00061753">
              <w:rPr>
                <w:rFonts w:ascii="Times New Roman" w:hAnsi="Times New Roman"/>
                <w:sz w:val="20"/>
                <w:szCs w:val="20"/>
                <w:u w:val="single"/>
              </w:rPr>
              <w:t>http://okn.edu87.ru/index.php/kontrolno-nadzornaya-deyatelnost/knd-informirovanie</w:t>
            </w:r>
            <w:r w:rsidR="00061753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</w:tc>
      </w:tr>
      <w:tr w:rsidR="00550F37" w:rsidRPr="00671892" w:rsidTr="0023237E">
        <w:trPr>
          <w:trHeight w:val="529"/>
        </w:trPr>
        <w:tc>
          <w:tcPr>
            <w:tcW w:w="589" w:type="dxa"/>
          </w:tcPr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39" w:type="dxa"/>
          </w:tcPr>
          <w:p w:rsidR="00550F37" w:rsidRDefault="00550F37" w:rsidP="00735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 в области государственной охраны объектов культурного наследия (памятников истории и культуры) народов Российской Федерации, посредством проведения разъяснительн</w:t>
            </w:r>
            <w:r w:rsidR="00671996">
              <w:rPr>
                <w:rFonts w:ascii="Times New Roman" w:hAnsi="Times New Roman"/>
                <w:sz w:val="20"/>
                <w:szCs w:val="20"/>
              </w:rPr>
              <w:t>ой работы через интернет портал.</w:t>
            </w:r>
          </w:p>
          <w:p w:rsidR="00671996" w:rsidRPr="00671892" w:rsidRDefault="00671996" w:rsidP="00735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3725" w:type="dxa"/>
          </w:tcPr>
          <w:p w:rsidR="00671996" w:rsidRDefault="00550F37" w:rsidP="006719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996">
              <w:rPr>
                <w:rFonts w:ascii="Times New Roman" w:hAnsi="Times New Roman"/>
                <w:sz w:val="20"/>
                <w:szCs w:val="20"/>
              </w:rPr>
              <w:t xml:space="preserve">В течении года </w:t>
            </w:r>
            <w:r w:rsidR="008B45A2" w:rsidRPr="00671996">
              <w:rPr>
                <w:rFonts w:ascii="Times New Roman" w:hAnsi="Times New Roman"/>
                <w:sz w:val="20"/>
                <w:szCs w:val="20"/>
              </w:rPr>
              <w:t xml:space="preserve">Комитетом </w:t>
            </w:r>
            <w:r w:rsidRPr="00671996">
              <w:rPr>
                <w:rFonts w:ascii="Times New Roman" w:hAnsi="Times New Roman"/>
                <w:sz w:val="20"/>
                <w:szCs w:val="20"/>
              </w:rPr>
              <w:t xml:space="preserve"> проводилась работа по информированию юридических лиц и индивидуальных предпринимателей.</w:t>
            </w:r>
            <w:r w:rsidR="00671996" w:rsidRPr="00671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0F37" w:rsidRDefault="00671996" w:rsidP="00671996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1996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67199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официальном интернет-портале правовой информации </w:t>
            </w:r>
            <w:hyperlink r:id="rId11" w:history="1">
              <w:r w:rsidRPr="00671996">
                <w:rPr>
                  <w:rFonts w:ascii="Times New Roman" w:eastAsiaTheme="minorHAnsi" w:hAnsi="Times New Roman"/>
                  <w:sz w:val="20"/>
                  <w:szCs w:val="20"/>
                  <w:u w:val="single"/>
                  <w:lang w:eastAsia="en-US"/>
                </w:rPr>
                <w:t>www.pravo.gov.ru</w:t>
              </w:r>
            </w:hyperlink>
            <w:r w:rsidRPr="00671996">
              <w:rPr>
                <w:rFonts w:ascii="Times New Roman" w:eastAsiaTheme="minorHAnsi" w:hAnsi="Times New Roman"/>
                <w:sz w:val="20"/>
                <w:szCs w:val="20"/>
                <w:u w:val="single"/>
                <w:lang w:eastAsia="en-US"/>
              </w:rPr>
              <w:t xml:space="preserve">, </w:t>
            </w:r>
            <w:r w:rsidRPr="0067199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опубликованы все нормативно –</w:t>
            </w:r>
            <w:r w:rsidR="008168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правовые акты Комитета.</w:t>
            </w:r>
          </w:p>
          <w:p w:rsidR="0081683C" w:rsidRDefault="0081683C" w:rsidP="00671996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 официальном сайте Комитете опубликованы все нормативно правовые акты </w:t>
            </w:r>
            <w:hyperlink r:id="rId12" w:history="1">
              <w:r w:rsidRPr="003049DF">
                <w:rPr>
                  <w:rStyle w:val="af"/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http://okn.edu87.ru/index.php/pravovye-akty</w:t>
              </w:r>
            </w:hyperlink>
          </w:p>
          <w:p w:rsidR="0081683C" w:rsidRPr="00671996" w:rsidRDefault="0081683C" w:rsidP="008168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8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разделе контрольно-надзорная деятельность, «КНД.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81683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Информирование», размещена информация для юридических лиц и индивидуальных предпринимателей-  «</w:t>
            </w:r>
            <w:hyperlink r:id="rId13" w:history="1">
              <w:r w:rsidRPr="0081683C">
                <w:rPr>
                  <w:rFonts w:ascii="Times New Roman" w:hAnsi="Times New Roman"/>
                  <w:color w:val="FFFFFF"/>
                  <w:sz w:val="20"/>
                  <w:szCs w:val="20"/>
                  <w:shd w:val="clear" w:color="auto" w:fill="095197"/>
                </w:rPr>
                <w:t xml:space="preserve">Виды правонарушений и ответственность за нарушение законодательства в сфере </w:t>
              </w:r>
              <w:r w:rsidRPr="0081683C">
                <w:rPr>
                  <w:rFonts w:ascii="Times New Roman" w:hAnsi="Times New Roman"/>
                  <w:color w:val="FFFFFF"/>
                  <w:sz w:val="20"/>
                  <w:szCs w:val="20"/>
                  <w:shd w:val="clear" w:color="auto" w:fill="095197"/>
                </w:rPr>
                <w:lastRenderedPageBreak/>
                <w:t>охраны объектов культурного наследия</w:t>
              </w:r>
            </w:hyperlink>
            <w:r w:rsidRPr="0081683C">
              <w:rPr>
                <w:rFonts w:ascii="Times New Roman" w:hAnsi="Times New Roman"/>
                <w:sz w:val="20"/>
                <w:szCs w:val="20"/>
              </w:rPr>
              <w:t>» и «</w:t>
            </w:r>
            <w:hyperlink r:id="rId14" w:history="1">
              <w:r w:rsidRPr="0081683C">
                <w:rPr>
                  <w:rFonts w:ascii="Times New Roman" w:hAnsi="Times New Roman"/>
                  <w:color w:val="FFFFFF"/>
                  <w:sz w:val="20"/>
                  <w:szCs w:val="20"/>
                  <w:shd w:val="clear" w:color="auto" w:fill="095197"/>
                </w:rPr>
                <w:t>Руководство по соблюдению обязательных требований законодательства в сфере охраны объектов культурного наследия</w:t>
              </w:r>
            </w:hyperlink>
            <w:r>
              <w:t>»</w:t>
            </w:r>
          </w:p>
        </w:tc>
      </w:tr>
      <w:tr w:rsidR="00550F37" w:rsidRPr="00671892" w:rsidTr="00CB2B96">
        <w:trPr>
          <w:trHeight w:val="274"/>
        </w:trPr>
        <w:tc>
          <w:tcPr>
            <w:tcW w:w="589" w:type="dxa"/>
          </w:tcPr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4339" w:type="dxa"/>
          </w:tcPr>
          <w:p w:rsidR="00550F37" w:rsidRPr="00671892" w:rsidRDefault="00550F37" w:rsidP="008B45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интернет ресурсе </w:t>
            </w:r>
            <w:r>
              <w:rPr>
                <w:rFonts w:ascii="Times New Roman" w:hAnsi="Times New Roman"/>
                <w:sz w:val="20"/>
                <w:szCs w:val="20"/>
              </w:rPr>
              <w:t>Комитета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 xml:space="preserve"> комментариев о содержании новых нормативных правовых актов, устанавливающих обязательные требования в области государственной охраны объектов культурного наследия (памятников истории и культуры) народов Российской Федерации,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в области государственной охраны объектов культурного наследия (памятников истории и культуры) народов Российской Федерации (в случае изменения обязательных требований законодательства в области государственной охраны объектов культурного наследия (памятников истории и культуры) народов Российской Федерации)</w:t>
            </w:r>
            <w:r w:rsidR="003776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3725" w:type="dxa"/>
          </w:tcPr>
          <w:p w:rsidR="00550F37" w:rsidRPr="00671892" w:rsidRDefault="00550F37" w:rsidP="00DB7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550F37" w:rsidRPr="00671892" w:rsidTr="005F3C7F">
        <w:trPr>
          <w:trHeight w:val="529"/>
        </w:trPr>
        <w:tc>
          <w:tcPr>
            <w:tcW w:w="589" w:type="dxa"/>
          </w:tcPr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339" w:type="dxa"/>
          </w:tcPr>
          <w:p w:rsidR="00550F37" w:rsidRPr="00671892" w:rsidRDefault="00550F37" w:rsidP="00E824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Размещение на сайте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Комитета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в сети Интернет информации о результатах проверок соблюдения обязательных требований законодательства в области государственной охраны объектов культурного наследия (памятников истории и культуры) народов Российской Федерации, проведенных Комитетом </w:t>
            </w:r>
            <w:r w:rsidR="003776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3725" w:type="dxa"/>
          </w:tcPr>
          <w:p w:rsidR="00550F37" w:rsidRPr="00671892" w:rsidRDefault="00550F37" w:rsidP="00EB3E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Интернет сайт</w:t>
            </w:r>
            <w:r w:rsidR="008B45A2">
              <w:rPr>
                <w:rFonts w:ascii="Times New Roman" w:hAnsi="Times New Roman"/>
                <w:sz w:val="20"/>
                <w:szCs w:val="20"/>
              </w:rPr>
              <w:t xml:space="preserve"> Комитета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 xml:space="preserve"> содержит раздел</w:t>
            </w:r>
            <w:r>
              <w:rPr>
                <w:rFonts w:ascii="Times New Roman" w:hAnsi="Times New Roman"/>
                <w:sz w:val="20"/>
                <w:szCs w:val="20"/>
              </w:rPr>
              <w:t>ы;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0F37" w:rsidRPr="00671892" w:rsidRDefault="00550F37" w:rsidP="00EB3E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«</w:t>
            </w:r>
            <w:hyperlink r:id="rId15" w:history="1">
              <w:r w:rsidRPr="0067189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Реестр учета подконтрольных субъектов (объектов) в сфере государственной охраны объектов культурного наследия и результатов их проверок</w:t>
              </w:r>
            </w:hyperlink>
            <w:r w:rsidRPr="0067189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50F37" w:rsidRPr="00671892" w:rsidRDefault="00550F37" w:rsidP="00EB3E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http://okn.edu87.ru/index.php/reestr-ucheta-podkontrolnykh-sub-ektov-ob-ektov-v-sfere-gosudarstvenno-jokhrany-ob-ektov-kulturnogo-naslediya-i-rezultatov-ikh-proverok</w:t>
            </w:r>
            <w:r w:rsidR="003776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F49AC" w:rsidRPr="00671892" w:rsidTr="00C61508">
        <w:trPr>
          <w:trHeight w:val="655"/>
        </w:trPr>
        <w:tc>
          <w:tcPr>
            <w:tcW w:w="10136" w:type="dxa"/>
            <w:gridSpan w:val="4"/>
          </w:tcPr>
          <w:p w:rsidR="002F49AC" w:rsidRPr="00671892" w:rsidRDefault="002F49AC" w:rsidP="00A30C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Раздел 2. Профилактика нарушений обязательных </w:t>
            </w:r>
            <w:proofErr w:type="spellStart"/>
            <w:r w:rsidRPr="00671892">
              <w:rPr>
                <w:rFonts w:ascii="Times New Roman" w:hAnsi="Times New Roman"/>
                <w:color w:val="000000"/>
                <w:sz w:val="20"/>
                <w:szCs w:val="20"/>
              </w:rPr>
              <w:t>требований,оценка</w:t>
            </w:r>
            <w:proofErr w:type="spellEnd"/>
            <w:r w:rsidRPr="006718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соблюдения, которых является предметом</w:t>
            </w:r>
          </w:p>
          <w:p w:rsidR="002F49AC" w:rsidRPr="00671892" w:rsidRDefault="002F49AC" w:rsidP="00A30C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государственного надзора в сфере охраны объектов культурного наследия</w:t>
            </w:r>
          </w:p>
        </w:tc>
      </w:tr>
      <w:tr w:rsidR="00550F37" w:rsidRPr="00671892" w:rsidTr="006A7795">
        <w:trPr>
          <w:trHeight w:val="529"/>
        </w:trPr>
        <w:tc>
          <w:tcPr>
            <w:tcW w:w="589" w:type="dxa"/>
          </w:tcPr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339" w:type="dxa"/>
          </w:tcPr>
          <w:p w:rsidR="00550F37" w:rsidRPr="00671892" w:rsidRDefault="00550F37" w:rsidP="00DB7D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Осуществление федерального статистического наблюдения по форме             № 1-контроль «Сведения об осуществлении государственного контроля (надзора) и муниципального контроля и размещение его на </w:t>
            </w: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официальном сайте Чукотского автономного округа в подразделе «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Отчеты об осуществлении переданных полномочий».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1,2 полугодие</w:t>
            </w:r>
          </w:p>
          <w:p w:rsidR="00550F37" w:rsidRPr="00671892" w:rsidRDefault="00550F37" w:rsidP="00C15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2019 года</w:t>
            </w:r>
          </w:p>
        </w:tc>
        <w:tc>
          <w:tcPr>
            <w:tcW w:w="3725" w:type="dxa"/>
          </w:tcPr>
          <w:p w:rsidR="00550F37" w:rsidRPr="00671892" w:rsidRDefault="00550F37" w:rsidP="00EB3E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Отчет направлен:</w:t>
            </w:r>
          </w:p>
          <w:p w:rsidR="00550F37" w:rsidRPr="00671892" w:rsidRDefault="00550F37" w:rsidP="00EB3E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от 11.07.2019  № 01-07/2705</w:t>
            </w:r>
          </w:p>
          <w:p w:rsidR="00550F37" w:rsidRDefault="00DA79E5" w:rsidP="00DB7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Размещены отчеты на официальном сайте Комитета:</w:t>
            </w:r>
          </w:p>
          <w:p w:rsidR="0098101E" w:rsidRPr="00671892" w:rsidRDefault="0098101E" w:rsidP="00DB7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8101E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http://okn.edu87.ru/index.php/kontrolno-nadzornaya-deyatelnost/knd-otchety</w:t>
            </w:r>
          </w:p>
        </w:tc>
      </w:tr>
      <w:tr w:rsidR="00550F37" w:rsidRPr="00671892" w:rsidTr="006F1A13">
        <w:trPr>
          <w:trHeight w:val="529"/>
        </w:trPr>
        <w:tc>
          <w:tcPr>
            <w:tcW w:w="589" w:type="dxa"/>
          </w:tcPr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339" w:type="dxa"/>
          </w:tcPr>
          <w:p w:rsidR="00550F37" w:rsidRPr="00671892" w:rsidRDefault="00550F37" w:rsidP="007354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Подготовка Доклада об осуществлении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Департаментом образования, культуры и спорта Чукотского автономного округа</w:t>
            </w:r>
            <w:r w:rsidRPr="006718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государственного контроля (надзора)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за состоянием, содержанием, сохранением, использованием объектов культурного наследия</w:t>
            </w:r>
            <w:r w:rsidRPr="0067189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2019 году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>и размещение их на официальном сайте Инспекции в сети Интернет</w:t>
            </w:r>
            <w:r w:rsidR="003776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sz w:val="20"/>
                <w:szCs w:val="20"/>
                <w:lang w:eastAsia="en-US"/>
              </w:rPr>
              <w:t>за 2018 год</w:t>
            </w:r>
          </w:p>
        </w:tc>
        <w:tc>
          <w:tcPr>
            <w:tcW w:w="3725" w:type="dxa"/>
          </w:tcPr>
          <w:p w:rsidR="00550F37" w:rsidRDefault="00550F37" w:rsidP="00EB3E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Подготовлен доклада 27.02.2019г.</w:t>
            </w:r>
          </w:p>
          <w:p w:rsidR="005B2706" w:rsidRPr="00671892" w:rsidRDefault="00077DA4" w:rsidP="00EB3E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</w:t>
            </w:r>
            <w:r w:rsidR="005B270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19.03.2020 №154 </w:t>
            </w:r>
          </w:p>
        </w:tc>
      </w:tr>
      <w:tr w:rsidR="00550F37" w:rsidRPr="00671892" w:rsidTr="00DB018A">
        <w:trPr>
          <w:trHeight w:val="529"/>
        </w:trPr>
        <w:tc>
          <w:tcPr>
            <w:tcW w:w="589" w:type="dxa"/>
          </w:tcPr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339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Проведение консультаций с юридическими лицами и индивидуальными предпринимателями по разъяснению </w:t>
            </w:r>
            <w:r w:rsidRPr="006718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обязательных требований, соблюдение которых оценивается при осуществлении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</w:t>
            </w:r>
            <w:r w:rsidR="003776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мере необходимости </w:t>
            </w:r>
          </w:p>
        </w:tc>
        <w:tc>
          <w:tcPr>
            <w:tcW w:w="3725" w:type="dxa"/>
          </w:tcPr>
          <w:p w:rsidR="00550F37" w:rsidRPr="00671892" w:rsidRDefault="00550F37" w:rsidP="00DB7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550F37" w:rsidRPr="00671892" w:rsidTr="00666446">
        <w:trPr>
          <w:trHeight w:val="529"/>
        </w:trPr>
        <w:tc>
          <w:tcPr>
            <w:tcW w:w="589" w:type="dxa"/>
          </w:tcPr>
          <w:p w:rsidR="00550F37" w:rsidRPr="00671892" w:rsidRDefault="00550F37" w:rsidP="00A30C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4339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Выдача предостережения о недопустимости нарушения обязательных требований законодательства в государственной охраны объектов культурного наследия (памятников истории и культуры) народов Российской Федерации в соответствии с частями 5 - 7 статьи 8.2 </w:t>
            </w:r>
            <w:hyperlink r:id="rId16" w:history="1">
              <w:r w:rsidRPr="00671892">
                <w:rPr>
                  <w:rFonts w:ascii="Times New Roman" w:hAnsi="Times New Roman"/>
                  <w:sz w:val="20"/>
                  <w:szCs w:val="20"/>
                </w:rPr>
        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  <w:r w:rsidRPr="00671892">
              <w:rPr>
                <w:rFonts w:ascii="Times New Roman" w:hAnsi="Times New Roman"/>
                <w:sz w:val="20"/>
                <w:szCs w:val="20"/>
              </w:rPr>
              <w:t>, если иной порядок не установлен федеральным законом</w:t>
            </w:r>
            <w:r w:rsidR="008B45A2">
              <w:rPr>
                <w:rFonts w:ascii="Times New Roman" w:hAnsi="Times New Roman"/>
                <w:sz w:val="20"/>
                <w:szCs w:val="20"/>
              </w:rPr>
              <w:t>.</w:t>
            </w:r>
            <w:r w:rsidRPr="006718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3725" w:type="dxa"/>
          </w:tcPr>
          <w:p w:rsidR="00550F37" w:rsidRPr="00671892" w:rsidRDefault="00550F37" w:rsidP="00DB7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Выдано</w:t>
            </w:r>
          </w:p>
        </w:tc>
      </w:tr>
      <w:tr w:rsidR="00550F37" w:rsidRPr="00671892" w:rsidTr="00CB0287">
        <w:trPr>
          <w:trHeight w:val="529"/>
        </w:trPr>
        <w:tc>
          <w:tcPr>
            <w:tcW w:w="589" w:type="dxa"/>
          </w:tcPr>
          <w:p w:rsidR="00550F37" w:rsidRPr="00671892" w:rsidRDefault="00550F37" w:rsidP="00DB7D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339" w:type="dxa"/>
          </w:tcPr>
          <w:p w:rsidR="00550F37" w:rsidRPr="00671892" w:rsidRDefault="00550F37" w:rsidP="00735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Осуществление проверок юридических лиц, муниципальных образований на предмет соблюдения требований Закона №73-ФЗ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Согласно утвержденного плана проверок</w:t>
            </w:r>
          </w:p>
        </w:tc>
        <w:tc>
          <w:tcPr>
            <w:tcW w:w="3725" w:type="dxa"/>
          </w:tcPr>
          <w:p w:rsidR="00550F37" w:rsidRPr="00671892" w:rsidRDefault="00550F37" w:rsidP="00DB7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Проведено две плановых проверки</w:t>
            </w:r>
            <w:r w:rsidR="008D4B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0F37" w:rsidRPr="00671892" w:rsidTr="00936FF8">
        <w:trPr>
          <w:trHeight w:val="529"/>
        </w:trPr>
        <w:tc>
          <w:tcPr>
            <w:tcW w:w="589" w:type="dxa"/>
          </w:tcPr>
          <w:p w:rsidR="00550F37" w:rsidRPr="00671892" w:rsidRDefault="00550F37" w:rsidP="00C15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339" w:type="dxa"/>
          </w:tcPr>
          <w:p w:rsidR="00550F37" w:rsidRPr="00671892" w:rsidRDefault="00550F37" w:rsidP="007354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Проведение контрольных (надзорных) мероприятий без взаимодействия с юридическими лицами</w:t>
            </w:r>
          </w:p>
        </w:tc>
        <w:tc>
          <w:tcPr>
            <w:tcW w:w="1483" w:type="dxa"/>
          </w:tcPr>
          <w:p w:rsidR="00550F37" w:rsidRPr="00671892" w:rsidRDefault="00550F37" w:rsidP="00C150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 xml:space="preserve">Согласно утвержденного плана </w:t>
            </w:r>
          </w:p>
        </w:tc>
        <w:tc>
          <w:tcPr>
            <w:tcW w:w="3725" w:type="dxa"/>
          </w:tcPr>
          <w:p w:rsidR="00550F37" w:rsidRPr="00671892" w:rsidRDefault="00550F37" w:rsidP="00DB7D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План исполнен</w:t>
            </w:r>
            <w:r w:rsidR="008D4B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0F37" w:rsidRPr="00671892" w:rsidTr="00A024F4">
        <w:trPr>
          <w:trHeight w:val="529"/>
        </w:trPr>
        <w:tc>
          <w:tcPr>
            <w:tcW w:w="589" w:type="dxa"/>
          </w:tcPr>
          <w:p w:rsidR="00550F37" w:rsidRPr="00671892" w:rsidRDefault="00550F37" w:rsidP="00C15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339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Проведение совещаний межведомственной рабочей группы Чукотского автономного округа по координации работы по пресечению, предупреждению и профилактике нарушений федерального законодательства об охране объектов культурного наследия в отношении территорий музеев – заповедников, достопримечательных мест, а также иных объектов культурного наследия и их зон охраны</w:t>
            </w:r>
            <w:r w:rsidRPr="006718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</w:tcPr>
          <w:p w:rsidR="00550F37" w:rsidRPr="00671892" w:rsidRDefault="00550F37" w:rsidP="00DB7D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1892">
              <w:rPr>
                <w:rFonts w:ascii="Times New Roman" w:hAnsi="Times New Roman"/>
                <w:sz w:val="20"/>
                <w:szCs w:val="20"/>
              </w:rPr>
              <w:t>два раза в год</w:t>
            </w:r>
          </w:p>
        </w:tc>
        <w:tc>
          <w:tcPr>
            <w:tcW w:w="3725" w:type="dxa"/>
          </w:tcPr>
          <w:p w:rsidR="00550F37" w:rsidRDefault="00550F37" w:rsidP="00D8248F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89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Проведено совещание рабочей группы 30 сентября 2019</w:t>
            </w:r>
            <w:r w:rsidR="008B45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г.</w:t>
            </w:r>
            <w:r w:rsidR="00077D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25 декабря 2019 </w:t>
            </w:r>
            <w:proofErr w:type="spellStart"/>
            <w:r w:rsidR="00077D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тг</w:t>
            </w:r>
            <w:proofErr w:type="spellEnd"/>
            <w:r w:rsidR="00077DA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077DA4" w:rsidRDefault="00077DA4" w:rsidP="00D8248F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Протоколы опубликованы  на официальном сайте Комитета</w:t>
            </w:r>
          </w:p>
          <w:p w:rsidR="00077DA4" w:rsidRPr="00671892" w:rsidRDefault="00077DA4" w:rsidP="00D824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7DA4">
              <w:rPr>
                <w:rFonts w:ascii="Times New Roman" w:hAnsi="Times New Roman"/>
                <w:sz w:val="20"/>
                <w:szCs w:val="20"/>
              </w:rPr>
              <w:t>http://okn.edu87.ru/index.php/obshchestvennyj-sovet/obshchestvennyj-sovet-protokoly/2-uncategorised/78-obshchestvennyj-sovet-protokoly-2019-god</w:t>
            </w:r>
          </w:p>
        </w:tc>
      </w:tr>
    </w:tbl>
    <w:p w:rsidR="002F49AC" w:rsidRPr="00671892" w:rsidRDefault="002F49AC" w:rsidP="00DB7D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2F49AC" w:rsidRPr="00671892" w:rsidSect="00D86DDE"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8E" w:rsidRDefault="0009138E" w:rsidP="00394301">
      <w:pPr>
        <w:spacing w:after="0" w:line="240" w:lineRule="auto"/>
      </w:pPr>
      <w:r>
        <w:separator/>
      </w:r>
    </w:p>
  </w:endnote>
  <w:endnote w:type="continuationSeparator" w:id="0">
    <w:p w:rsidR="0009138E" w:rsidRDefault="0009138E" w:rsidP="0039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509620"/>
      <w:docPartObj>
        <w:docPartGallery w:val="Page Numbers (Bottom of Page)"/>
        <w:docPartUnique/>
      </w:docPartObj>
    </w:sdtPr>
    <w:sdtEndPr/>
    <w:sdtContent>
      <w:p w:rsidR="00394301" w:rsidRDefault="003943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C75">
          <w:rPr>
            <w:noProof/>
          </w:rPr>
          <w:t>1</w:t>
        </w:r>
        <w:r>
          <w:fldChar w:fldCharType="end"/>
        </w:r>
      </w:p>
    </w:sdtContent>
  </w:sdt>
  <w:p w:rsidR="00394301" w:rsidRDefault="003943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8E" w:rsidRDefault="0009138E" w:rsidP="00394301">
      <w:pPr>
        <w:spacing w:after="0" w:line="240" w:lineRule="auto"/>
      </w:pPr>
      <w:r>
        <w:separator/>
      </w:r>
    </w:p>
  </w:footnote>
  <w:footnote w:type="continuationSeparator" w:id="0">
    <w:p w:rsidR="0009138E" w:rsidRDefault="0009138E" w:rsidP="0039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5DD7"/>
    <w:multiLevelType w:val="hybridMultilevel"/>
    <w:tmpl w:val="E768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2036B2"/>
    <w:multiLevelType w:val="hybridMultilevel"/>
    <w:tmpl w:val="8C46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FD"/>
    <w:rsid w:val="000072B8"/>
    <w:rsid w:val="00015274"/>
    <w:rsid w:val="00061753"/>
    <w:rsid w:val="0006222C"/>
    <w:rsid w:val="00064B20"/>
    <w:rsid w:val="00065D81"/>
    <w:rsid w:val="00071446"/>
    <w:rsid w:val="00073CA1"/>
    <w:rsid w:val="00077DA4"/>
    <w:rsid w:val="000800D4"/>
    <w:rsid w:val="0008185B"/>
    <w:rsid w:val="0009138E"/>
    <w:rsid w:val="000D4CA9"/>
    <w:rsid w:val="000E717C"/>
    <w:rsid w:val="00100ED7"/>
    <w:rsid w:val="00134578"/>
    <w:rsid w:val="001448E6"/>
    <w:rsid w:val="00150A30"/>
    <w:rsid w:val="00152452"/>
    <w:rsid w:val="00171BD4"/>
    <w:rsid w:val="00177AA7"/>
    <w:rsid w:val="00183DE7"/>
    <w:rsid w:val="001E3551"/>
    <w:rsid w:val="001F4F71"/>
    <w:rsid w:val="00233C54"/>
    <w:rsid w:val="00242952"/>
    <w:rsid w:val="00263B9A"/>
    <w:rsid w:val="00265E4B"/>
    <w:rsid w:val="002F49AC"/>
    <w:rsid w:val="00336986"/>
    <w:rsid w:val="00360A19"/>
    <w:rsid w:val="0037767E"/>
    <w:rsid w:val="00394301"/>
    <w:rsid w:val="003B7784"/>
    <w:rsid w:val="003C400E"/>
    <w:rsid w:val="003E1343"/>
    <w:rsid w:val="004B183F"/>
    <w:rsid w:val="004B19F5"/>
    <w:rsid w:val="004F2729"/>
    <w:rsid w:val="00501388"/>
    <w:rsid w:val="00503B11"/>
    <w:rsid w:val="0053343A"/>
    <w:rsid w:val="005501FD"/>
    <w:rsid w:val="00550F37"/>
    <w:rsid w:val="00556FFF"/>
    <w:rsid w:val="0058310B"/>
    <w:rsid w:val="005970D5"/>
    <w:rsid w:val="005A685F"/>
    <w:rsid w:val="005B2706"/>
    <w:rsid w:val="005C2535"/>
    <w:rsid w:val="005E2429"/>
    <w:rsid w:val="005E38CC"/>
    <w:rsid w:val="005F5B1A"/>
    <w:rsid w:val="00630423"/>
    <w:rsid w:val="00671892"/>
    <w:rsid w:val="00671996"/>
    <w:rsid w:val="0068430B"/>
    <w:rsid w:val="006A3ED4"/>
    <w:rsid w:val="007354A9"/>
    <w:rsid w:val="0074111B"/>
    <w:rsid w:val="007665DB"/>
    <w:rsid w:val="007949DE"/>
    <w:rsid w:val="007A0078"/>
    <w:rsid w:val="007B55C7"/>
    <w:rsid w:val="007E42B6"/>
    <w:rsid w:val="0081683C"/>
    <w:rsid w:val="008437D8"/>
    <w:rsid w:val="00890EDC"/>
    <w:rsid w:val="008B45A2"/>
    <w:rsid w:val="008B7FE8"/>
    <w:rsid w:val="008D4B53"/>
    <w:rsid w:val="008E270C"/>
    <w:rsid w:val="00906ECA"/>
    <w:rsid w:val="00921A73"/>
    <w:rsid w:val="0098101E"/>
    <w:rsid w:val="009C1D72"/>
    <w:rsid w:val="009D19B2"/>
    <w:rsid w:val="009D6410"/>
    <w:rsid w:val="00A30C65"/>
    <w:rsid w:val="00A66C10"/>
    <w:rsid w:val="00AB6FE5"/>
    <w:rsid w:val="00AC0CC0"/>
    <w:rsid w:val="00AC132D"/>
    <w:rsid w:val="00AF0237"/>
    <w:rsid w:val="00B15D2C"/>
    <w:rsid w:val="00B2746F"/>
    <w:rsid w:val="00B36CCB"/>
    <w:rsid w:val="00B60C91"/>
    <w:rsid w:val="00B70B4C"/>
    <w:rsid w:val="00BA081D"/>
    <w:rsid w:val="00C15082"/>
    <w:rsid w:val="00C20C73"/>
    <w:rsid w:val="00C332C2"/>
    <w:rsid w:val="00C61508"/>
    <w:rsid w:val="00C7635E"/>
    <w:rsid w:val="00CC1FC4"/>
    <w:rsid w:val="00D26AD6"/>
    <w:rsid w:val="00D377AF"/>
    <w:rsid w:val="00D56BA3"/>
    <w:rsid w:val="00D8248F"/>
    <w:rsid w:val="00D86DDE"/>
    <w:rsid w:val="00D9549F"/>
    <w:rsid w:val="00DA79E5"/>
    <w:rsid w:val="00DB7DBA"/>
    <w:rsid w:val="00E42F2A"/>
    <w:rsid w:val="00E65CA1"/>
    <w:rsid w:val="00E80A89"/>
    <w:rsid w:val="00E82431"/>
    <w:rsid w:val="00EB3E36"/>
    <w:rsid w:val="00EB7B32"/>
    <w:rsid w:val="00EF0EDC"/>
    <w:rsid w:val="00F05471"/>
    <w:rsid w:val="00F07578"/>
    <w:rsid w:val="00F46C75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FD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3042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30423"/>
    <w:rPr>
      <w:rFonts w:ascii="Courier New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63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0A30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150A30"/>
    <w:pPr>
      <w:spacing w:after="200" w:line="276" w:lineRule="auto"/>
      <w:ind w:left="720"/>
    </w:pPr>
  </w:style>
  <w:style w:type="character" w:customStyle="1" w:styleId="a7">
    <w:name w:val="Гипертекстовая ссылка"/>
    <w:uiPriority w:val="99"/>
    <w:rsid w:val="00150A30"/>
    <w:rPr>
      <w:rFonts w:cs="Times New Roman"/>
      <w:color w:val="106BBE"/>
    </w:rPr>
  </w:style>
  <w:style w:type="paragraph" w:styleId="a8">
    <w:name w:val="List Paragraph"/>
    <w:basedOn w:val="a"/>
    <w:uiPriority w:val="99"/>
    <w:qFormat/>
    <w:rsid w:val="008E270C"/>
    <w:pPr>
      <w:ind w:left="720"/>
      <w:contextualSpacing/>
    </w:pPr>
  </w:style>
  <w:style w:type="paragraph" w:customStyle="1" w:styleId="ConsPlusNormal">
    <w:name w:val="ConsPlusNormal"/>
    <w:uiPriority w:val="99"/>
    <w:rsid w:val="00080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F0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7578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9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4301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9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4301"/>
    <w:rPr>
      <w:rFonts w:eastAsia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816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FD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3042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30423"/>
    <w:rPr>
      <w:rFonts w:ascii="Courier New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630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0A30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150A30"/>
    <w:pPr>
      <w:spacing w:after="200" w:line="276" w:lineRule="auto"/>
      <w:ind w:left="720"/>
    </w:pPr>
  </w:style>
  <w:style w:type="character" w:customStyle="1" w:styleId="a7">
    <w:name w:val="Гипертекстовая ссылка"/>
    <w:uiPriority w:val="99"/>
    <w:rsid w:val="00150A30"/>
    <w:rPr>
      <w:rFonts w:cs="Times New Roman"/>
      <w:color w:val="106BBE"/>
    </w:rPr>
  </w:style>
  <w:style w:type="paragraph" w:styleId="a8">
    <w:name w:val="List Paragraph"/>
    <w:basedOn w:val="a"/>
    <w:uiPriority w:val="99"/>
    <w:qFormat/>
    <w:rsid w:val="008E270C"/>
    <w:pPr>
      <w:ind w:left="720"/>
      <w:contextualSpacing/>
    </w:pPr>
  </w:style>
  <w:style w:type="paragraph" w:customStyle="1" w:styleId="ConsPlusNormal">
    <w:name w:val="ConsPlusNormal"/>
    <w:uiPriority w:val="99"/>
    <w:rsid w:val="00080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F0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07578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9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4301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94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4301"/>
    <w:rPr>
      <w:rFonts w:eastAsia="Times New Roman"/>
      <w:sz w:val="22"/>
      <w:szCs w:val="22"/>
    </w:rPr>
  </w:style>
  <w:style w:type="character" w:styleId="af">
    <w:name w:val="Hyperlink"/>
    <w:basedOn w:val="a0"/>
    <w:uiPriority w:val="99"/>
    <w:unhideWhenUsed/>
    <w:rsid w:val="0081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n.edu87.ru/files/knd/inf/1_vid_prav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kn.edu87.ru/index.php/pravovye-akt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357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kn.edu87.ru/index.php/reestr-ucheta-podkontrolnykh-sub-ektov-ob-ektov-v-sfere-gosudarstvenno-jokhrany-ob-ektov-kulturnogo-naslediya-i-rezultatov-ikh-proverok" TargetMode="External"/><Relationship Id="rId10" Type="http://schemas.openxmlformats.org/officeDocument/2006/relationships/hyperlink" Target="http://okn.edu87.ru/index.php/kontrolno-nadzornaya-deyatelnost/knd-otchet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okn.edu87.ru/index.php/kontrolno-nadzornaya-deyatelnost/knd-informirovanie" TargetMode="External"/><Relationship Id="rId14" Type="http://schemas.openxmlformats.org/officeDocument/2006/relationships/hyperlink" Target="http://okn.edu87.ru/files/knd/inf/2_ruk_sobl_ob_treb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323E-2C98-46D9-A6C3-23F3F0AE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ДОКиС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Nikonova</dc:creator>
  <cp:lastModifiedBy>Рыбальченко Ольга Александровна</cp:lastModifiedBy>
  <cp:revision>22</cp:revision>
  <cp:lastPrinted>2019-01-09T04:54:00Z</cp:lastPrinted>
  <dcterms:created xsi:type="dcterms:W3CDTF">2020-01-09T04:41:00Z</dcterms:created>
  <dcterms:modified xsi:type="dcterms:W3CDTF">2020-04-05T22:56:00Z</dcterms:modified>
</cp:coreProperties>
</file>